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75" w:rsidRPr="00876FC5" w:rsidRDefault="00AF5A41" w:rsidP="00307D75">
      <w:pPr>
        <w:suppressAutoHyphens w:val="0"/>
        <w:autoSpaceDN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 xml:space="preserve"> </w:t>
      </w:r>
      <w:r w:rsidR="00307D75" w:rsidRPr="00876FC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ED62EF6" wp14:editId="29D47FA4">
            <wp:extent cx="1036320" cy="845820"/>
            <wp:effectExtent l="0" t="0" r="0" b="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75" w:rsidRPr="00876FC5" w:rsidRDefault="00307D75" w:rsidP="00307D75">
      <w:pPr>
        <w:tabs>
          <w:tab w:val="center" w:pos="4320"/>
          <w:tab w:val="right" w:pos="8640"/>
        </w:tabs>
        <w:jc w:val="center"/>
        <w:textAlignment w:val="baseline"/>
        <w:rPr>
          <w:rFonts w:ascii="Arial" w:hAnsi="Arial" w:cs="Arial"/>
          <w:b/>
          <w:sz w:val="24"/>
          <w:szCs w:val="24"/>
          <w:lang w:val="en-US"/>
        </w:rPr>
      </w:pPr>
      <w:r w:rsidRPr="00876FC5">
        <w:rPr>
          <w:rFonts w:ascii="Arial" w:hAnsi="Arial" w:cs="Arial"/>
          <w:b/>
          <w:sz w:val="24"/>
          <w:szCs w:val="24"/>
          <w:lang w:val="en-US"/>
        </w:rPr>
        <w:t>ROAD TRANSPORT AND SAFETY AGENCY</w:t>
      </w:r>
    </w:p>
    <w:p w:rsidR="00307D75" w:rsidRPr="00876FC5" w:rsidRDefault="00307D75" w:rsidP="00307D75">
      <w:pPr>
        <w:tabs>
          <w:tab w:val="center" w:pos="4320"/>
          <w:tab w:val="right" w:pos="8640"/>
        </w:tabs>
        <w:jc w:val="center"/>
        <w:textAlignment w:val="baseline"/>
        <w:rPr>
          <w:rFonts w:ascii="Arial" w:hAnsi="Arial" w:cs="Arial"/>
          <w:b/>
          <w:sz w:val="24"/>
          <w:szCs w:val="24"/>
          <w:lang w:val="en-US"/>
        </w:rPr>
      </w:pPr>
    </w:p>
    <w:p w:rsidR="00307D75" w:rsidRPr="00876FC5" w:rsidRDefault="00307D75" w:rsidP="00307D75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876FC5">
        <w:rPr>
          <w:rFonts w:ascii="Arial" w:hAnsi="Arial" w:cs="Arial"/>
          <w:b/>
          <w:sz w:val="24"/>
          <w:szCs w:val="24"/>
        </w:rPr>
        <w:t>PUBLIC NOTICE</w:t>
      </w:r>
    </w:p>
    <w:p w:rsidR="00307D75" w:rsidRPr="00876FC5" w:rsidRDefault="00307D75" w:rsidP="00307D75">
      <w:pPr>
        <w:jc w:val="center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307D75" w:rsidRPr="00876FC5" w:rsidRDefault="00307D75" w:rsidP="00307D75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ZW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n-ZW"/>
        </w:rPr>
        <w:t>ELECTRONIC PAYMENT FOR COMMERCIAL TRANSPORTERS</w:t>
      </w:r>
    </w:p>
    <w:p w:rsidR="00307D75" w:rsidRPr="00493AC4" w:rsidRDefault="00307D75" w:rsidP="00307D75">
      <w:pPr>
        <w:rPr>
          <w:rFonts w:ascii="Arial" w:hAnsi="Arial" w:cs="Arial"/>
          <w:color w:val="2E74B5" w:themeColor="accent1" w:themeShade="BF"/>
          <w:sz w:val="24"/>
          <w:szCs w:val="24"/>
          <w:lang w:val="en-US"/>
        </w:rPr>
      </w:pPr>
    </w:p>
    <w:p w:rsidR="00307D75" w:rsidRPr="00AB0DFD" w:rsidRDefault="00307D75" w:rsidP="00307D75">
      <w:pPr>
        <w:jc w:val="both"/>
        <w:rPr>
          <w:rFonts w:ascii="Trebuchet MS" w:eastAsia="Times New Roman" w:hAnsi="Trebuchet MS"/>
          <w:sz w:val="24"/>
          <w:szCs w:val="24"/>
        </w:rPr>
      </w:pPr>
      <w:r w:rsidRPr="00724EE2">
        <w:rPr>
          <w:rFonts w:ascii="Arial" w:hAnsi="Arial" w:cs="Arial"/>
          <w:sz w:val="24"/>
          <w:szCs w:val="24"/>
        </w:rPr>
        <w:t xml:space="preserve">The </w:t>
      </w:r>
      <w:r w:rsidR="00574A70">
        <w:rPr>
          <w:rFonts w:ascii="Arial" w:hAnsi="Arial" w:cs="Arial"/>
          <w:sz w:val="24"/>
          <w:szCs w:val="24"/>
        </w:rPr>
        <w:t xml:space="preserve">Ministry of Finance has granted the </w:t>
      </w:r>
      <w:r w:rsidRPr="00724EE2">
        <w:rPr>
          <w:rFonts w:ascii="Arial" w:hAnsi="Arial" w:cs="Arial"/>
          <w:sz w:val="24"/>
          <w:szCs w:val="24"/>
        </w:rPr>
        <w:t>Road Transport and Safety Agency (RTSA)</w:t>
      </w:r>
      <w:r>
        <w:rPr>
          <w:rFonts w:ascii="Arial" w:hAnsi="Arial" w:cs="Arial"/>
          <w:sz w:val="24"/>
          <w:szCs w:val="24"/>
        </w:rPr>
        <w:t xml:space="preserve">, </w:t>
      </w:r>
      <w:r w:rsidR="00574A70">
        <w:rPr>
          <w:rFonts w:ascii="Arial" w:hAnsi="Arial" w:cs="Arial"/>
          <w:sz w:val="24"/>
          <w:szCs w:val="24"/>
        </w:rPr>
        <w:t xml:space="preserve">authority </w:t>
      </w:r>
      <w:r w:rsidRPr="00AB0DFD">
        <w:rPr>
          <w:rFonts w:ascii="Trebuchet MS" w:eastAsia="Times New Roman" w:hAnsi="Trebuchet MS"/>
          <w:sz w:val="24"/>
          <w:szCs w:val="24"/>
        </w:rPr>
        <w:t>to extend the usage of a</w:t>
      </w:r>
      <w:r w:rsidR="00574A70">
        <w:rPr>
          <w:rFonts w:ascii="Trebuchet MS" w:eastAsia="Times New Roman" w:hAnsi="Trebuchet MS"/>
          <w:sz w:val="24"/>
          <w:szCs w:val="24"/>
        </w:rPr>
        <w:t>n electronic payment solution for</w:t>
      </w:r>
      <w:r w:rsidRPr="00AB0DFD">
        <w:rPr>
          <w:rFonts w:ascii="Trebuchet MS" w:eastAsia="Times New Roman" w:hAnsi="Trebuchet MS"/>
          <w:sz w:val="24"/>
          <w:szCs w:val="24"/>
        </w:rPr>
        <w:t xml:space="preserve"> First Capital Bank</w:t>
      </w:r>
      <w:r w:rsidR="0051466C">
        <w:rPr>
          <w:rFonts w:ascii="Trebuchet MS" w:eastAsia="Times New Roman" w:hAnsi="Trebuchet MS"/>
          <w:sz w:val="24"/>
          <w:szCs w:val="24"/>
        </w:rPr>
        <w:t xml:space="preserve"> a</w:t>
      </w:r>
      <w:r w:rsidR="008E1D92">
        <w:rPr>
          <w:rFonts w:ascii="Trebuchet MS" w:eastAsia="Times New Roman" w:hAnsi="Trebuchet MS"/>
          <w:sz w:val="24"/>
          <w:szCs w:val="24"/>
        </w:rPr>
        <w:t xml:space="preserve">nd ECO </w:t>
      </w:r>
      <w:r>
        <w:rPr>
          <w:rFonts w:ascii="Trebuchet MS" w:eastAsia="Times New Roman" w:hAnsi="Trebuchet MS"/>
          <w:sz w:val="24"/>
          <w:szCs w:val="24"/>
        </w:rPr>
        <w:t>Bank</w:t>
      </w:r>
      <w:r w:rsidRPr="00AB0DFD">
        <w:rPr>
          <w:rFonts w:ascii="Trebuchet MS" w:eastAsia="Times New Roman" w:hAnsi="Trebuchet MS"/>
          <w:sz w:val="24"/>
          <w:szCs w:val="24"/>
        </w:rPr>
        <w:t xml:space="preserve"> using the Inter Africa payment system. </w:t>
      </w:r>
    </w:p>
    <w:p w:rsidR="00307D75" w:rsidRPr="00AB0DFD" w:rsidRDefault="00307D75" w:rsidP="00307D75">
      <w:pPr>
        <w:jc w:val="both"/>
        <w:rPr>
          <w:rFonts w:ascii="Trebuchet MS" w:eastAsia="Times New Roman" w:hAnsi="Trebuchet MS"/>
          <w:sz w:val="24"/>
          <w:szCs w:val="24"/>
        </w:rPr>
      </w:pPr>
    </w:p>
    <w:p w:rsidR="00307D75" w:rsidRPr="00AB0DFD" w:rsidRDefault="00AE2D2D" w:rsidP="00307D75">
      <w:pPr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In this regard, </w:t>
      </w:r>
      <w:r w:rsidR="00307D75">
        <w:rPr>
          <w:rFonts w:ascii="Trebuchet MS" w:eastAsia="Times New Roman" w:hAnsi="Trebuchet MS"/>
          <w:sz w:val="24"/>
          <w:szCs w:val="24"/>
        </w:rPr>
        <w:t>all commercial transporters</w:t>
      </w:r>
      <w:r>
        <w:rPr>
          <w:rFonts w:ascii="Trebuchet MS" w:eastAsia="Times New Roman" w:hAnsi="Trebuchet MS"/>
          <w:sz w:val="24"/>
          <w:szCs w:val="24"/>
        </w:rPr>
        <w:t xml:space="preserve"> are urged to register on the</w:t>
      </w:r>
      <w:r w:rsidR="00307D75" w:rsidRPr="00AB0DFD">
        <w:rPr>
          <w:rFonts w:ascii="Trebuchet MS" w:eastAsia="Times New Roman" w:hAnsi="Trebuchet MS"/>
          <w:sz w:val="24"/>
          <w:szCs w:val="24"/>
        </w:rPr>
        <w:t xml:space="preserve"> electronic payment platform with n</w:t>
      </w:r>
      <w:r w:rsidR="008E1D92">
        <w:rPr>
          <w:rFonts w:ascii="Trebuchet MS" w:eastAsia="Times New Roman" w:hAnsi="Trebuchet MS"/>
          <w:sz w:val="24"/>
          <w:szCs w:val="24"/>
        </w:rPr>
        <w:t>o extra cost for</w:t>
      </w:r>
      <w:r w:rsidR="00307D75" w:rsidRPr="00AB0DFD">
        <w:rPr>
          <w:rFonts w:ascii="Trebuchet MS" w:eastAsia="Times New Roman" w:hAnsi="Trebuchet MS"/>
          <w:sz w:val="24"/>
          <w:szCs w:val="24"/>
        </w:rPr>
        <w:t xml:space="preserve"> an alternative option of paying electronically for RTSA services at port of entry. </w:t>
      </w:r>
    </w:p>
    <w:p w:rsidR="00307D75" w:rsidRPr="00AB0DFD" w:rsidRDefault="00307D75" w:rsidP="00307D75">
      <w:pPr>
        <w:jc w:val="both"/>
        <w:rPr>
          <w:rFonts w:ascii="Trebuchet MS" w:eastAsia="Times New Roman" w:hAnsi="Trebuchet MS"/>
          <w:sz w:val="24"/>
          <w:szCs w:val="24"/>
        </w:rPr>
      </w:pPr>
    </w:p>
    <w:p w:rsidR="00307D75" w:rsidRPr="009E7206" w:rsidRDefault="00E62B92" w:rsidP="00307D75">
      <w:pPr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The Agency is committed to </w:t>
      </w:r>
      <w:r w:rsidRPr="00AB0DFD">
        <w:rPr>
          <w:rFonts w:ascii="Trebuchet MS" w:eastAsia="Times New Roman" w:hAnsi="Trebuchet MS"/>
          <w:sz w:val="24"/>
          <w:szCs w:val="24"/>
        </w:rPr>
        <w:t>support</w:t>
      </w:r>
      <w:r>
        <w:rPr>
          <w:rFonts w:ascii="Trebuchet MS" w:eastAsia="Times New Roman" w:hAnsi="Trebuchet MS"/>
          <w:sz w:val="24"/>
          <w:szCs w:val="24"/>
        </w:rPr>
        <w:t>ing</w:t>
      </w:r>
      <w:r w:rsidRPr="00AB0DFD">
        <w:rPr>
          <w:rFonts w:ascii="Trebuchet MS" w:eastAsia="Times New Roman" w:hAnsi="Trebuchet MS"/>
          <w:sz w:val="24"/>
          <w:szCs w:val="24"/>
        </w:rPr>
        <w:t xml:space="preserve"> government efforts in combating the fight against transmission of the COVID-19 pandemic while c</w:t>
      </w:r>
      <w:r>
        <w:rPr>
          <w:rFonts w:ascii="Trebuchet MS" w:eastAsia="Times New Roman" w:hAnsi="Trebuchet MS"/>
          <w:sz w:val="24"/>
          <w:szCs w:val="24"/>
        </w:rPr>
        <w:t xml:space="preserve">ontinuing with service delivery. </w:t>
      </w:r>
      <w:r w:rsidR="00AE2D2D">
        <w:rPr>
          <w:rFonts w:ascii="Trebuchet MS" w:eastAsia="Times New Roman" w:hAnsi="Trebuchet MS"/>
          <w:sz w:val="24"/>
          <w:szCs w:val="24"/>
        </w:rPr>
        <w:t>The</w:t>
      </w:r>
      <w:r>
        <w:rPr>
          <w:rFonts w:ascii="Trebuchet MS" w:eastAsia="Times New Roman" w:hAnsi="Trebuchet MS"/>
          <w:sz w:val="24"/>
          <w:szCs w:val="24"/>
        </w:rPr>
        <w:t>refore, the</w:t>
      </w:r>
      <w:r w:rsidR="00AE2D2D">
        <w:rPr>
          <w:rFonts w:ascii="Trebuchet MS" w:eastAsia="Times New Roman" w:hAnsi="Trebuchet MS"/>
          <w:sz w:val="24"/>
          <w:szCs w:val="24"/>
        </w:rPr>
        <w:t xml:space="preserve"> electronic payment system will </w:t>
      </w:r>
      <w:r w:rsidR="00307D75" w:rsidRPr="00AB0DFD">
        <w:rPr>
          <w:rFonts w:ascii="Trebuchet MS" w:eastAsia="Times New Roman" w:hAnsi="Trebuchet MS"/>
          <w:sz w:val="24"/>
          <w:szCs w:val="24"/>
        </w:rPr>
        <w:t>reduce cash handling and physical interaction during</w:t>
      </w:r>
      <w:r w:rsidR="004A58DF">
        <w:rPr>
          <w:rFonts w:ascii="Trebuchet MS" w:eastAsia="Times New Roman" w:hAnsi="Trebuchet MS"/>
          <w:sz w:val="24"/>
          <w:szCs w:val="24"/>
        </w:rPr>
        <w:t xml:space="preserve"> this period</w:t>
      </w:r>
      <w:r w:rsidR="00307D75" w:rsidRPr="00AB0DFD">
        <w:rPr>
          <w:rFonts w:ascii="Trebuchet MS" w:eastAsia="Times New Roman" w:hAnsi="Trebuchet MS"/>
          <w:sz w:val="24"/>
          <w:szCs w:val="24"/>
        </w:rPr>
        <w:t xml:space="preserve">. </w:t>
      </w:r>
    </w:p>
    <w:p w:rsidR="004A58DF" w:rsidRPr="00876FC5" w:rsidRDefault="004A58DF" w:rsidP="00307D75">
      <w:pPr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876FC5">
        <w:rPr>
          <w:rFonts w:ascii="Arial" w:hAnsi="Arial" w:cs="Arial"/>
          <w:sz w:val="24"/>
          <w:szCs w:val="24"/>
          <w:lang w:eastAsia="en-GB"/>
        </w:rPr>
        <w:t xml:space="preserve">For any queries contact the RTSA on 0211228798 or Email </w:t>
      </w:r>
      <w:hyperlink r:id="rId8" w:history="1">
        <w:r w:rsidRPr="00876FC5">
          <w:rPr>
            <w:rFonts w:ascii="Arial" w:hAnsi="Arial" w:cs="Arial"/>
            <w:b/>
            <w:color w:val="0563C1"/>
            <w:sz w:val="24"/>
            <w:szCs w:val="24"/>
            <w:u w:val="single"/>
            <w:lang w:eastAsia="en-GB"/>
          </w:rPr>
          <w:t>askrtsa@rtsa.org.zm</w:t>
        </w:r>
      </w:hyperlink>
      <w:r w:rsidRPr="00876FC5">
        <w:rPr>
          <w:rFonts w:ascii="Arial" w:hAnsi="Arial" w:cs="Arial"/>
          <w:b/>
          <w:color w:val="0563C1"/>
          <w:sz w:val="24"/>
          <w:szCs w:val="24"/>
          <w:u w:val="single"/>
          <w:lang w:eastAsia="en-GB"/>
        </w:rPr>
        <w:t xml:space="preserve"> or visit Facebook/askrtsa.com or website: </w:t>
      </w:r>
      <w:hyperlink r:id="rId9" w:history="1">
        <w:r w:rsidRPr="00876FC5">
          <w:rPr>
            <w:rFonts w:ascii="Arial" w:hAnsi="Arial" w:cs="Arial"/>
            <w:b/>
            <w:color w:val="0563C1"/>
            <w:sz w:val="24"/>
            <w:szCs w:val="24"/>
            <w:u w:val="single"/>
            <w:lang w:eastAsia="en-GB"/>
          </w:rPr>
          <w:t>www.rtsa.org.zm</w:t>
        </w:r>
      </w:hyperlink>
      <w:r w:rsidRPr="00876FC5">
        <w:rPr>
          <w:rFonts w:ascii="Arial" w:hAnsi="Arial" w:cs="Arial"/>
          <w:b/>
          <w:color w:val="0563C1"/>
          <w:sz w:val="24"/>
          <w:szCs w:val="24"/>
          <w:u w:val="single"/>
          <w:lang w:eastAsia="en-GB"/>
        </w:rPr>
        <w:t xml:space="preserve"> 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876FC5">
        <w:rPr>
          <w:rFonts w:ascii="Arial" w:hAnsi="Arial" w:cs="Arial"/>
          <w:b/>
          <w:i/>
          <w:sz w:val="24"/>
          <w:szCs w:val="24"/>
          <w:lang w:eastAsia="en-GB"/>
        </w:rPr>
        <w:t xml:space="preserve"> </w:t>
      </w:r>
    </w:p>
    <w:p w:rsidR="00307D75" w:rsidRPr="00876FC5" w:rsidRDefault="00307D75" w:rsidP="00307D75">
      <w:pPr>
        <w:pBdr>
          <w:bottom w:val="single" w:sz="6" w:space="1" w:color="auto"/>
        </w:pBdr>
        <w:textAlignment w:val="baseline"/>
        <w:rPr>
          <w:rFonts w:ascii="Arial" w:hAnsi="Arial" w:cs="Arial"/>
          <w:lang w:eastAsia="en-GB"/>
        </w:rPr>
      </w:pPr>
      <w:r w:rsidRPr="00876FC5">
        <w:rPr>
          <w:rFonts w:ascii="Arial" w:hAnsi="Arial" w:cs="Arial"/>
          <w:lang w:eastAsia="en-GB"/>
        </w:rPr>
        <w:t>Authorised for display and publication by</w:t>
      </w:r>
      <w:r w:rsidRPr="009E7206">
        <w:rPr>
          <w:rFonts w:ascii="Arial" w:hAnsi="Arial" w:cs="Arial"/>
          <w:sz w:val="20"/>
          <w:szCs w:val="20"/>
          <w:lang w:eastAsia="en-GB"/>
        </w:rPr>
        <w:t xml:space="preserve">:                   </w:t>
      </w:r>
      <w:r w:rsidR="009E7206" w:rsidRPr="009E7206">
        <w:rPr>
          <w:rFonts w:ascii="Arial" w:hAnsi="Arial" w:cs="Arial"/>
          <w:sz w:val="20"/>
          <w:szCs w:val="20"/>
          <w:lang w:eastAsia="en-GB"/>
        </w:rPr>
        <w:t xml:space="preserve">                    </w:t>
      </w:r>
      <w:r w:rsidR="009E7206">
        <w:rPr>
          <w:rFonts w:ascii="Arial" w:hAnsi="Arial" w:cs="Arial"/>
          <w:sz w:val="20"/>
          <w:szCs w:val="20"/>
          <w:lang w:eastAsia="en-GB"/>
        </w:rPr>
        <w:t xml:space="preserve">        </w:t>
      </w:r>
      <w:r w:rsidR="00AE2D2D" w:rsidRPr="009E7206">
        <w:rPr>
          <w:rFonts w:ascii="Arial" w:hAnsi="Arial" w:cs="Arial"/>
          <w:sz w:val="20"/>
          <w:szCs w:val="20"/>
          <w:lang w:eastAsia="en-GB"/>
        </w:rPr>
        <w:t xml:space="preserve"> Date</w:t>
      </w:r>
      <w:r w:rsidR="00D40AC7">
        <w:rPr>
          <w:rFonts w:ascii="Arial" w:hAnsi="Arial" w:cs="Arial"/>
          <w:sz w:val="20"/>
          <w:szCs w:val="20"/>
          <w:lang w:eastAsia="en-GB"/>
        </w:rPr>
        <w:t xml:space="preserve">: </w:t>
      </w:r>
      <w:r w:rsidR="00555193">
        <w:rPr>
          <w:rFonts w:ascii="Arial" w:hAnsi="Arial" w:cs="Arial"/>
          <w:sz w:val="20"/>
          <w:szCs w:val="20"/>
          <w:lang w:eastAsia="en-GB"/>
        </w:rPr>
        <w:t>16</w:t>
      </w:r>
      <w:r w:rsidR="00D40AC7" w:rsidRPr="00D40AC7">
        <w:rPr>
          <w:rFonts w:ascii="Arial" w:hAnsi="Arial" w:cs="Arial"/>
          <w:sz w:val="20"/>
          <w:szCs w:val="20"/>
          <w:vertAlign w:val="superscript"/>
          <w:lang w:eastAsia="en-GB"/>
        </w:rPr>
        <w:t>th</w:t>
      </w:r>
      <w:r w:rsidR="00D40AC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E7206" w:rsidRPr="009E7206">
        <w:rPr>
          <w:rFonts w:ascii="Arial" w:hAnsi="Arial" w:cs="Arial"/>
          <w:sz w:val="20"/>
          <w:szCs w:val="20"/>
          <w:lang w:eastAsia="en-GB"/>
        </w:rPr>
        <w:t>September,</w:t>
      </w:r>
      <w:r w:rsidRPr="009E7206">
        <w:rPr>
          <w:rFonts w:ascii="Arial" w:hAnsi="Arial" w:cs="Arial"/>
          <w:sz w:val="20"/>
          <w:szCs w:val="20"/>
          <w:lang w:eastAsia="en-GB"/>
        </w:rPr>
        <w:t xml:space="preserve"> 2020</w:t>
      </w:r>
      <w:r w:rsidRPr="00876FC5">
        <w:rPr>
          <w:rFonts w:ascii="Arial" w:hAnsi="Arial" w:cs="Arial"/>
          <w:lang w:eastAsia="en-GB"/>
        </w:rPr>
        <w:t xml:space="preserve">                                             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lang w:eastAsia="en-GB"/>
        </w:rPr>
      </w:pP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/>
          <w:lang w:eastAsia="en-GB"/>
        </w:rPr>
      </w:pPr>
      <w:r w:rsidRPr="00876FC5">
        <w:rPr>
          <w:rFonts w:ascii="Arial" w:hAnsi="Arial" w:cs="Arial"/>
          <w:b/>
          <w:lang w:eastAsia="en-GB"/>
        </w:rPr>
        <w:t xml:space="preserve">The Head – Public Relations 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/>
          <w:lang w:eastAsia="en-GB"/>
        </w:rPr>
      </w:pPr>
      <w:r w:rsidRPr="00876FC5">
        <w:rPr>
          <w:rFonts w:ascii="Arial" w:hAnsi="Arial" w:cs="Arial"/>
          <w:b/>
          <w:lang w:eastAsia="en-GB"/>
        </w:rPr>
        <w:t>For/ Director and Chief Executive Officer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/>
          <w:lang w:eastAsia="en-GB"/>
        </w:rPr>
      </w:pPr>
      <w:r w:rsidRPr="00876FC5">
        <w:rPr>
          <w:rFonts w:ascii="Arial" w:hAnsi="Arial" w:cs="Arial"/>
          <w:b/>
          <w:lang w:eastAsia="en-GB"/>
        </w:rPr>
        <w:t>Road Transport and Safety Agency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/>
          <w:lang w:eastAsia="en-GB"/>
        </w:rPr>
      </w:pPr>
      <w:r w:rsidRPr="00876FC5">
        <w:rPr>
          <w:rFonts w:ascii="Arial" w:hAnsi="Arial" w:cs="Arial"/>
          <w:b/>
          <w:lang w:eastAsia="en-GB"/>
        </w:rPr>
        <w:t>7</w:t>
      </w:r>
      <w:r w:rsidRPr="00876FC5">
        <w:rPr>
          <w:rFonts w:ascii="Arial" w:hAnsi="Arial" w:cs="Arial"/>
          <w:b/>
          <w:vertAlign w:val="superscript"/>
          <w:lang w:eastAsia="en-GB"/>
        </w:rPr>
        <w:t>th</w:t>
      </w:r>
      <w:r w:rsidRPr="00876FC5">
        <w:rPr>
          <w:rFonts w:ascii="Arial" w:hAnsi="Arial" w:cs="Arial"/>
          <w:b/>
          <w:lang w:eastAsia="en-GB"/>
        </w:rPr>
        <w:t xml:space="preserve"> Floor, Premium House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/>
          <w:sz w:val="24"/>
          <w:szCs w:val="24"/>
          <w:lang w:eastAsia="en-GB"/>
        </w:rPr>
      </w:pPr>
      <w:r w:rsidRPr="00876FC5">
        <w:rPr>
          <w:rFonts w:ascii="Arial" w:hAnsi="Arial" w:cs="Arial"/>
          <w:b/>
          <w:lang w:eastAsia="en-GB"/>
        </w:rPr>
        <w:t>LUSAKA</w:t>
      </w:r>
      <w:r w:rsidRPr="00876FC5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/>
          <w:sz w:val="24"/>
          <w:szCs w:val="24"/>
          <w:lang w:eastAsia="en-GB"/>
        </w:rPr>
      </w:pPr>
    </w:p>
    <w:p w:rsidR="00307D75" w:rsidRPr="00876FC5" w:rsidRDefault="00307D75" w:rsidP="00307D75">
      <w:pPr>
        <w:jc w:val="both"/>
        <w:textAlignment w:val="baseline"/>
        <w:rPr>
          <w:rFonts w:ascii="Arial" w:hAnsi="Arial" w:cs="Arial"/>
          <w:bCs/>
          <w:sz w:val="24"/>
          <w:szCs w:val="24"/>
          <w:lang w:val="en-US" w:eastAsia="en-GB"/>
        </w:rPr>
      </w:pPr>
      <w:r w:rsidRPr="00876FC5">
        <w:rPr>
          <w:rFonts w:ascii="Arial" w:hAnsi="Arial" w:cs="Arial"/>
          <w:b/>
          <w:sz w:val="24"/>
          <w:szCs w:val="24"/>
          <w:lang w:eastAsia="en-GB"/>
        </w:rPr>
        <w:t xml:space="preserve">                                       </w:t>
      </w:r>
    </w:p>
    <w:p w:rsidR="00307D75" w:rsidRPr="00724EE2" w:rsidRDefault="00307D75" w:rsidP="00307D75">
      <w:pPr>
        <w:rPr>
          <w:rFonts w:ascii="Arial" w:hAnsi="Arial" w:cs="Arial"/>
          <w:sz w:val="24"/>
          <w:szCs w:val="24"/>
        </w:rPr>
      </w:pPr>
    </w:p>
    <w:p w:rsidR="00307D75" w:rsidRDefault="00307D75" w:rsidP="00307D75"/>
    <w:p w:rsidR="00307D75" w:rsidRDefault="00307D75" w:rsidP="00307D75"/>
    <w:p w:rsidR="00AF5A41" w:rsidRDefault="00AF5A41"/>
    <w:sectPr w:rsidR="00AF5A41" w:rsidSect="00AF5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E7" w:rsidRDefault="00D132E7" w:rsidP="00B92B9E">
      <w:r>
        <w:separator/>
      </w:r>
    </w:p>
  </w:endnote>
  <w:endnote w:type="continuationSeparator" w:id="0">
    <w:p w:rsidR="00D132E7" w:rsidRDefault="00D132E7" w:rsidP="00B9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E7" w:rsidRDefault="00D132E7" w:rsidP="00B92B9E">
      <w:r>
        <w:separator/>
      </w:r>
    </w:p>
  </w:footnote>
  <w:footnote w:type="continuationSeparator" w:id="0">
    <w:p w:rsidR="00D132E7" w:rsidRDefault="00D132E7" w:rsidP="00B9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8BC"/>
    <w:multiLevelType w:val="hybridMultilevel"/>
    <w:tmpl w:val="73948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75"/>
    <w:rsid w:val="000B793B"/>
    <w:rsid w:val="00307D75"/>
    <w:rsid w:val="003901ED"/>
    <w:rsid w:val="004A58DF"/>
    <w:rsid w:val="0051466C"/>
    <w:rsid w:val="00555193"/>
    <w:rsid w:val="00574A70"/>
    <w:rsid w:val="007624B1"/>
    <w:rsid w:val="007C066C"/>
    <w:rsid w:val="00824827"/>
    <w:rsid w:val="008459E8"/>
    <w:rsid w:val="00863FAF"/>
    <w:rsid w:val="008E1D92"/>
    <w:rsid w:val="009E7206"/>
    <w:rsid w:val="00AE2D2D"/>
    <w:rsid w:val="00AF5A41"/>
    <w:rsid w:val="00B92B9E"/>
    <w:rsid w:val="00B94399"/>
    <w:rsid w:val="00BF354A"/>
    <w:rsid w:val="00C202F6"/>
    <w:rsid w:val="00CC72B9"/>
    <w:rsid w:val="00D132E7"/>
    <w:rsid w:val="00D40AC7"/>
    <w:rsid w:val="00D55B6D"/>
    <w:rsid w:val="00E62B92"/>
    <w:rsid w:val="00EA14FF"/>
    <w:rsid w:val="00EF3B60"/>
    <w:rsid w:val="00F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3DEC6A-A38E-4E09-8DAD-183FC596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75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D7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7D75"/>
    <w:pPr>
      <w:suppressAutoHyphens w:val="0"/>
      <w:autoSpaceDN/>
      <w:ind w:left="720"/>
    </w:pPr>
    <w:rPr>
      <w:rFonts w:eastAsiaTheme="minorHAns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2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B9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2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B9E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70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rtsa@rtsa.org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a.org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2</cp:revision>
  <cp:lastPrinted>2020-09-15T08:29:00Z</cp:lastPrinted>
  <dcterms:created xsi:type="dcterms:W3CDTF">2020-09-18T06:36:00Z</dcterms:created>
  <dcterms:modified xsi:type="dcterms:W3CDTF">2020-09-18T06:36:00Z</dcterms:modified>
</cp:coreProperties>
</file>