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40" w:rsidRPr="007F001C" w:rsidRDefault="001A7040" w:rsidP="001A7040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7F001C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48FBFB" wp14:editId="69F7C3B1">
            <wp:simplePos x="0" y="0"/>
            <wp:positionH relativeFrom="margin">
              <wp:posOffset>2375535</wp:posOffset>
            </wp:positionH>
            <wp:positionV relativeFrom="paragraph">
              <wp:posOffset>6235</wp:posOffset>
            </wp:positionV>
            <wp:extent cx="1122045" cy="1010920"/>
            <wp:effectExtent l="0" t="0" r="1905" b="0"/>
            <wp:wrapSquare wrapText="bothSides"/>
            <wp:docPr id="1" name="Picture 1" descr="13267_438938446273856_775800928575750620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67_438938446273856_7758009285757506205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040" w:rsidRPr="007F001C" w:rsidRDefault="001A7040" w:rsidP="001A70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1A7040" w:rsidRPr="007F001C" w:rsidRDefault="001A7040" w:rsidP="001A70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1A7040" w:rsidRPr="007F001C" w:rsidRDefault="001A7040" w:rsidP="001A70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1A7040" w:rsidRPr="007F001C" w:rsidRDefault="001A7040" w:rsidP="001A70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1A7040" w:rsidRPr="007F001C" w:rsidRDefault="001A7040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1A7040" w:rsidRPr="007F001C" w:rsidRDefault="001A7040" w:rsidP="001A70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001C">
        <w:rPr>
          <w:rFonts w:ascii="Arial" w:eastAsia="Times New Roman" w:hAnsi="Arial" w:cs="Arial"/>
          <w:b/>
          <w:bCs/>
          <w:sz w:val="24"/>
          <w:szCs w:val="24"/>
          <w:lang w:val="en-GB"/>
        </w:rPr>
        <w:t>ROAD TRANSPORT AND SAFETY AGENCY</w:t>
      </w:r>
    </w:p>
    <w:p w:rsidR="001A7040" w:rsidRPr="007F001C" w:rsidRDefault="001A7040" w:rsidP="001A7040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iCs/>
          <w:sz w:val="24"/>
          <w:szCs w:val="24"/>
        </w:rPr>
      </w:pPr>
      <w:r w:rsidRPr="007F001C">
        <w:rPr>
          <w:rFonts w:ascii="Arial" w:eastAsia="Arial Unicode MS" w:hAnsi="Arial" w:cs="Arial"/>
          <w:b/>
          <w:bCs/>
          <w:iCs/>
          <w:sz w:val="24"/>
          <w:szCs w:val="24"/>
        </w:rPr>
        <w:t>PRESS STATEMENT</w:t>
      </w:r>
    </w:p>
    <w:p w:rsidR="001A7040" w:rsidRPr="007F001C" w:rsidRDefault="001A7040" w:rsidP="001A70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040" w:rsidRPr="007F001C" w:rsidRDefault="00B163E7" w:rsidP="001A70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PSV </w:t>
      </w:r>
      <w:r w:rsidR="00D326CA">
        <w:rPr>
          <w:rFonts w:ascii="Arial" w:hAnsi="Arial" w:cs="Arial"/>
          <w:b/>
          <w:sz w:val="24"/>
          <w:szCs w:val="24"/>
        </w:rPr>
        <w:t xml:space="preserve">OPERATORS URGED TO ADHERE TO </w:t>
      </w:r>
      <w:proofErr w:type="spellStart"/>
      <w:r w:rsidR="00DA43D4">
        <w:rPr>
          <w:rFonts w:ascii="Arial" w:hAnsi="Arial" w:cs="Arial"/>
          <w:b/>
          <w:sz w:val="24"/>
          <w:szCs w:val="24"/>
        </w:rPr>
        <w:t>MoH</w:t>
      </w:r>
      <w:proofErr w:type="spellEnd"/>
      <w:r w:rsidR="00DA43D4">
        <w:rPr>
          <w:rFonts w:ascii="Arial" w:hAnsi="Arial" w:cs="Arial"/>
          <w:b/>
          <w:sz w:val="24"/>
          <w:szCs w:val="24"/>
        </w:rPr>
        <w:t xml:space="preserve"> COVID-19 </w:t>
      </w:r>
      <w:r w:rsidR="00A62E8F">
        <w:rPr>
          <w:rFonts w:ascii="Arial" w:hAnsi="Arial" w:cs="Arial"/>
          <w:b/>
          <w:sz w:val="24"/>
          <w:szCs w:val="24"/>
        </w:rPr>
        <w:t xml:space="preserve">PUBLIC HEALTH GUIDELINES </w:t>
      </w:r>
    </w:p>
    <w:p w:rsidR="001A7040" w:rsidRPr="007F001C" w:rsidRDefault="001A7040" w:rsidP="001A70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F001C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A0B1D" w:rsidRDefault="001A7040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01C">
        <w:rPr>
          <w:rFonts w:ascii="Arial" w:eastAsia="Times New Roman" w:hAnsi="Arial" w:cs="Arial"/>
          <w:b/>
          <w:bCs/>
          <w:sz w:val="24"/>
          <w:szCs w:val="24"/>
        </w:rPr>
        <w:t xml:space="preserve">LUSAKA, </w:t>
      </w:r>
      <w:r>
        <w:rPr>
          <w:rFonts w:ascii="Arial" w:eastAsia="Times New Roman" w:hAnsi="Arial" w:cs="Arial"/>
          <w:b/>
          <w:bCs/>
          <w:sz w:val="24"/>
          <w:szCs w:val="24"/>
        </w:rPr>
        <w:t>05</w:t>
      </w:r>
      <w:r w:rsidR="00CA0B1D" w:rsidRPr="001A704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="00CA0B1D">
        <w:rPr>
          <w:rFonts w:ascii="Arial" w:eastAsia="Times New Roman" w:hAnsi="Arial" w:cs="Arial"/>
          <w:b/>
          <w:bCs/>
          <w:sz w:val="24"/>
          <w:szCs w:val="24"/>
        </w:rPr>
        <w:t xml:space="preserve"> January</w:t>
      </w:r>
      <w:r w:rsidRPr="007F001C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D67171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gramStart"/>
      <w:r w:rsidRPr="007F001C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 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second wave of the COVID – 19 </w:t>
      </w:r>
      <w:r w:rsidR="00CA0B1D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andemic poses </w:t>
      </w:r>
      <w:r w:rsidR="00CA0B1D">
        <w:rPr>
          <w:rFonts w:ascii="Arial" w:eastAsia="Times New Roman" w:hAnsi="Arial" w:cs="Arial"/>
          <w:sz w:val="24"/>
          <w:szCs w:val="24"/>
        </w:rPr>
        <w:t>a great challenge for Zambia’s public transport system.</w:t>
      </w:r>
    </w:p>
    <w:p w:rsidR="00CA0B1D" w:rsidRDefault="00CA0B1D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7040" w:rsidRDefault="00CA0B1D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Road Transport and safety Agency Director and Chief Executive Officer Mr. Gladwell Banda has said the Agency has heightened the application of public health measure regarding public transportation</w:t>
      </w:r>
      <w:r w:rsidR="008905CE">
        <w:rPr>
          <w:rFonts w:ascii="Arial" w:eastAsia="Times New Roman" w:hAnsi="Arial" w:cs="Arial"/>
          <w:sz w:val="24"/>
          <w:szCs w:val="24"/>
        </w:rPr>
        <w:t>.</w:t>
      </w:r>
    </w:p>
    <w:p w:rsidR="008905CE" w:rsidRDefault="008905CE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05CE" w:rsidRDefault="008905CE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“Mass public transportation vehicles such as buses have been identified as hotspots for the rapid spread of the COVID – 19 virus. The </w:t>
      </w:r>
      <w:r w:rsidR="00FC1566">
        <w:rPr>
          <w:rFonts w:ascii="Arial" w:eastAsia="Times New Roman" w:hAnsi="Arial" w:cs="Arial"/>
          <w:sz w:val="24"/>
          <w:szCs w:val="24"/>
        </w:rPr>
        <w:t>traveling</w:t>
      </w:r>
      <w:r>
        <w:rPr>
          <w:rFonts w:ascii="Arial" w:eastAsia="Times New Roman" w:hAnsi="Arial" w:cs="Arial"/>
          <w:sz w:val="24"/>
          <w:szCs w:val="24"/>
        </w:rPr>
        <w:t xml:space="preserve"> public is therefore</w:t>
      </w:r>
      <w:r w:rsidR="00E41A8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advised to always put on face masks when using public transport. The proper use of masks can significantly reduce the probability of contagion” Mr. Banda said.</w:t>
      </w:r>
    </w:p>
    <w:p w:rsidR="008905CE" w:rsidRDefault="008905CE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59D8" w:rsidRDefault="008905CE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Mr. Banda </w:t>
      </w:r>
      <w:r w:rsidR="009C59D8">
        <w:rPr>
          <w:rFonts w:ascii="Arial" w:eastAsia="Times New Roman" w:hAnsi="Arial" w:cs="Arial"/>
          <w:sz w:val="24"/>
          <w:szCs w:val="24"/>
        </w:rPr>
        <w:t>has stated that the RTSA in collaboration with the Zambia police will ensure total compliance to mandatory use of face masks in public transportation.</w:t>
      </w:r>
    </w:p>
    <w:p w:rsidR="009C59D8" w:rsidRDefault="009C59D8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59D8" w:rsidRDefault="009C59D8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this effect, bus drivers, bus conducts and all passenger Public Service Vehicle (PSV) operators have been guided not to allow any person on a bus or taxi without a face mask.</w:t>
      </w:r>
    </w:p>
    <w:p w:rsidR="009C59D8" w:rsidRDefault="009C59D8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05CE" w:rsidRDefault="009C59D8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Further, all PSV operators are guided to provide facilities for regular hand washing or sanitizing at all bus stations.</w:t>
      </w:r>
    </w:p>
    <w:p w:rsidR="009C59D8" w:rsidRDefault="009C59D8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59D8" w:rsidRPr="007F001C" w:rsidRDefault="009C59D8" w:rsidP="001A7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RTSA with guidance from the Ministry of Transport and Ministry of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Health </w:t>
      </w:r>
      <w:r w:rsidR="00E6376F">
        <w:rPr>
          <w:rFonts w:ascii="Arial" w:eastAsia="Times New Roman" w:hAnsi="Arial" w:cs="Arial"/>
          <w:sz w:val="24"/>
          <w:szCs w:val="24"/>
        </w:rPr>
        <w:t xml:space="preserve"> will</w:t>
      </w:r>
      <w:proofErr w:type="gramEnd"/>
      <w:r w:rsidR="00E6376F">
        <w:rPr>
          <w:rFonts w:ascii="Arial" w:eastAsia="Times New Roman" w:hAnsi="Arial" w:cs="Arial"/>
          <w:sz w:val="24"/>
          <w:szCs w:val="24"/>
        </w:rPr>
        <w:t xml:space="preserve"> </w:t>
      </w:r>
      <w:r w:rsidR="00707CE1">
        <w:rPr>
          <w:rFonts w:ascii="Arial" w:eastAsia="Times New Roman" w:hAnsi="Arial" w:cs="Arial"/>
          <w:sz w:val="24"/>
          <w:szCs w:val="24"/>
        </w:rPr>
        <w:t>continue working on modalities to provide alternative strategies and measures to mitigate</w:t>
      </w:r>
      <w:r w:rsidR="008F2410">
        <w:rPr>
          <w:rFonts w:ascii="Arial" w:eastAsia="Times New Roman" w:hAnsi="Arial" w:cs="Arial"/>
          <w:sz w:val="24"/>
          <w:szCs w:val="24"/>
        </w:rPr>
        <w:t xml:space="preserve"> the spread of COVID-19 pandemic in </w:t>
      </w:r>
      <w:r w:rsidR="00B00773">
        <w:rPr>
          <w:rFonts w:ascii="Arial" w:eastAsia="Times New Roman" w:hAnsi="Arial" w:cs="Arial"/>
          <w:sz w:val="24"/>
          <w:szCs w:val="24"/>
        </w:rPr>
        <w:t>public transportation.</w:t>
      </w:r>
    </w:p>
    <w:p w:rsidR="001A7040" w:rsidRPr="007F001C" w:rsidRDefault="001A7040" w:rsidP="001A7040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7F001C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Issued by:</w:t>
      </w:r>
    </w:p>
    <w:p w:rsidR="001A7040" w:rsidRPr="007F001C" w:rsidRDefault="001A7040" w:rsidP="001A704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454545"/>
        </w:rPr>
      </w:pPr>
      <w:r w:rsidRPr="007F001C">
        <w:rPr>
          <w:rFonts w:ascii="Arial" w:hAnsi="Arial" w:cs="Arial"/>
          <w:b/>
          <w:color w:val="454545"/>
        </w:rPr>
        <w:t xml:space="preserve">Fredrick </w:t>
      </w:r>
      <w:proofErr w:type="spellStart"/>
      <w:r w:rsidRPr="007F001C">
        <w:rPr>
          <w:rFonts w:ascii="Arial" w:hAnsi="Arial" w:cs="Arial"/>
          <w:b/>
          <w:color w:val="454545"/>
        </w:rPr>
        <w:t>Mubanga</w:t>
      </w:r>
      <w:proofErr w:type="spellEnd"/>
    </w:p>
    <w:p w:rsidR="001A7040" w:rsidRPr="007F001C" w:rsidRDefault="001A7040" w:rsidP="001A704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454545"/>
        </w:rPr>
      </w:pPr>
      <w:r w:rsidRPr="007F001C">
        <w:rPr>
          <w:rFonts w:ascii="Arial" w:hAnsi="Arial" w:cs="Arial"/>
          <w:b/>
          <w:color w:val="454545"/>
        </w:rPr>
        <w:t>Head-Public Relations</w:t>
      </w:r>
    </w:p>
    <w:p w:rsidR="00CA0B1D" w:rsidRPr="00CA0B1D" w:rsidRDefault="00CA0B1D" w:rsidP="00CA0B1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231F20"/>
          <w:sz w:val="66"/>
          <w:szCs w:val="66"/>
        </w:rPr>
      </w:pPr>
      <w:r w:rsidRPr="00CA0B1D">
        <w:rPr>
          <w:rFonts w:ascii="ff1" w:eastAsia="Times New Roman" w:hAnsi="ff1" w:cs="Times New Roman"/>
          <w:color w:val="231F20"/>
          <w:sz w:val="66"/>
          <w:szCs w:val="66"/>
        </w:rPr>
        <w:t xml:space="preserve">e COVID-19 pandemic poses a great challenge for contemporary public transportation worldwide, resulting </w:t>
      </w:r>
    </w:p>
    <w:p w:rsidR="00CA0B1D" w:rsidRPr="00CA0B1D" w:rsidRDefault="00CA0B1D" w:rsidP="00CA0B1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231F20"/>
          <w:sz w:val="66"/>
          <w:szCs w:val="66"/>
        </w:rPr>
      </w:pPr>
      <w:proofErr w:type="gramStart"/>
      <w:r w:rsidRPr="00CA0B1D">
        <w:rPr>
          <w:rFonts w:ascii="ff1" w:eastAsia="Times New Roman" w:hAnsi="ff1" w:cs="Times New Roman"/>
          <w:color w:val="231F20"/>
          <w:sz w:val="66"/>
          <w:szCs w:val="66"/>
        </w:rPr>
        <w:t>from</w:t>
      </w:r>
      <w:proofErr w:type="gramEnd"/>
      <w:r w:rsidRPr="00CA0B1D">
        <w:rPr>
          <w:rFonts w:ascii="ff1" w:eastAsia="Times New Roman" w:hAnsi="ff1" w:cs="Times New Roman"/>
          <w:color w:val="231F20"/>
          <w:sz w:val="66"/>
          <w:szCs w:val="66"/>
        </w:rPr>
        <w:t xml:space="preserve"> an unprecedented decline in demand and </w:t>
      </w:r>
      <w:proofErr w:type="spellStart"/>
      <w:r w:rsidRPr="00CA0B1D">
        <w:rPr>
          <w:rFonts w:ascii="ff1" w:eastAsia="Times New Roman" w:hAnsi="ff1" w:cs="Times New Roman"/>
          <w:color w:val="231F20"/>
          <w:sz w:val="66"/>
          <w:szCs w:val="66"/>
        </w:rPr>
        <w:t>revenu</w:t>
      </w:r>
      <w:proofErr w:type="spellEnd"/>
    </w:p>
    <w:p w:rsidR="00CA0B1D" w:rsidRPr="00CA0B1D" w:rsidRDefault="00CA0B1D" w:rsidP="00CA0B1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231F20"/>
          <w:sz w:val="66"/>
          <w:szCs w:val="66"/>
        </w:rPr>
      </w:pPr>
      <w:r w:rsidRPr="00CA0B1D">
        <w:rPr>
          <w:rFonts w:ascii="ff1" w:eastAsia="Times New Roman" w:hAnsi="ff1" w:cs="Times New Roman"/>
          <w:color w:val="231F20"/>
          <w:sz w:val="66"/>
          <w:szCs w:val="66"/>
        </w:rPr>
        <w:t xml:space="preserve">e COVID-19 pandemic poses a great challenge for contemporary public transportation worldwide, resulting </w:t>
      </w:r>
    </w:p>
    <w:p w:rsidR="00CA0B1D" w:rsidRPr="00CA0B1D" w:rsidRDefault="00CA0B1D" w:rsidP="00CA0B1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231F20"/>
          <w:sz w:val="66"/>
          <w:szCs w:val="66"/>
        </w:rPr>
      </w:pPr>
      <w:proofErr w:type="gramStart"/>
      <w:r w:rsidRPr="00CA0B1D">
        <w:rPr>
          <w:rFonts w:ascii="ff1" w:eastAsia="Times New Roman" w:hAnsi="ff1" w:cs="Times New Roman"/>
          <w:color w:val="231F20"/>
          <w:sz w:val="66"/>
          <w:szCs w:val="66"/>
        </w:rPr>
        <w:t>from</w:t>
      </w:r>
      <w:proofErr w:type="gramEnd"/>
      <w:r w:rsidRPr="00CA0B1D">
        <w:rPr>
          <w:rFonts w:ascii="ff1" w:eastAsia="Times New Roman" w:hAnsi="ff1" w:cs="Times New Roman"/>
          <w:color w:val="231F20"/>
          <w:sz w:val="66"/>
          <w:szCs w:val="66"/>
        </w:rPr>
        <w:t xml:space="preserve"> an unprecedented decline in demand and </w:t>
      </w:r>
      <w:proofErr w:type="spellStart"/>
      <w:r w:rsidRPr="00CA0B1D">
        <w:rPr>
          <w:rFonts w:ascii="ff1" w:eastAsia="Times New Roman" w:hAnsi="ff1" w:cs="Times New Roman"/>
          <w:color w:val="231F20"/>
          <w:sz w:val="66"/>
          <w:szCs w:val="66"/>
        </w:rPr>
        <w:t>revenu</w:t>
      </w:r>
      <w:proofErr w:type="spellEnd"/>
    </w:p>
    <w:p w:rsidR="007A136B" w:rsidRDefault="00226410"/>
    <w:sectPr w:rsidR="007A1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40"/>
    <w:rsid w:val="001407CC"/>
    <w:rsid w:val="001A7040"/>
    <w:rsid w:val="001F0178"/>
    <w:rsid w:val="00226410"/>
    <w:rsid w:val="002A5080"/>
    <w:rsid w:val="002B31F4"/>
    <w:rsid w:val="003D4776"/>
    <w:rsid w:val="004641EC"/>
    <w:rsid w:val="00707CE1"/>
    <w:rsid w:val="00753F96"/>
    <w:rsid w:val="0085796A"/>
    <w:rsid w:val="008905CE"/>
    <w:rsid w:val="008F2410"/>
    <w:rsid w:val="009A3765"/>
    <w:rsid w:val="009C59D8"/>
    <w:rsid w:val="00A113D5"/>
    <w:rsid w:val="00A62E8F"/>
    <w:rsid w:val="00B00773"/>
    <w:rsid w:val="00B163E7"/>
    <w:rsid w:val="00B75A1A"/>
    <w:rsid w:val="00BD4454"/>
    <w:rsid w:val="00BE1845"/>
    <w:rsid w:val="00CA0B1D"/>
    <w:rsid w:val="00D326CA"/>
    <w:rsid w:val="00D67171"/>
    <w:rsid w:val="00DA43D4"/>
    <w:rsid w:val="00E41A85"/>
    <w:rsid w:val="00E6376F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981DA-67B9-49AC-BB68-813F9A45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Roy</cp:lastModifiedBy>
  <cp:revision>2</cp:revision>
  <dcterms:created xsi:type="dcterms:W3CDTF">2021-02-19T08:12:00Z</dcterms:created>
  <dcterms:modified xsi:type="dcterms:W3CDTF">2021-02-19T08:12:00Z</dcterms:modified>
</cp:coreProperties>
</file>