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DB" w:rsidRDefault="00187252" w:rsidP="007433DB">
      <w:pPr>
        <w:jc w:val="center"/>
        <w:rPr>
          <w:rFonts w:ascii="Bookman Old Style" w:hAnsi="Bookman Old Style" w:cs="Arial"/>
        </w:rPr>
      </w:pPr>
      <w:r>
        <w:rPr>
          <w:rFonts w:ascii="Trebuchet MS" w:eastAsia="Calibri" w:hAnsi="Trebuchet MS" w:cs="Arial"/>
          <w:noProof/>
          <w:color w:val="000000" w:themeColor="text1"/>
          <w:lang w:val="en-US"/>
        </w:rPr>
        <w:drawing>
          <wp:inline distT="0" distB="0" distL="0" distR="0" wp14:anchorId="25D1F027" wp14:editId="01F6DECA">
            <wp:extent cx="1188720" cy="951865"/>
            <wp:effectExtent l="0" t="0" r="0" b="63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DB" w:rsidRPr="0052578D" w:rsidRDefault="007433DB" w:rsidP="007433DB">
      <w:pPr>
        <w:jc w:val="both"/>
        <w:rPr>
          <w:rFonts w:ascii="Trebuchet MS" w:hAnsi="Trebuchet MS" w:cs="Arial"/>
          <w:sz w:val="28"/>
          <w:szCs w:val="28"/>
        </w:rPr>
      </w:pPr>
    </w:p>
    <w:p w:rsidR="007433DB" w:rsidRPr="0052578D" w:rsidRDefault="007433DB" w:rsidP="007433DB">
      <w:pPr>
        <w:spacing w:after="160" w:line="256" w:lineRule="auto"/>
        <w:jc w:val="center"/>
        <w:rPr>
          <w:rFonts w:ascii="Trebuchet MS" w:eastAsia="Calibri" w:hAnsi="Trebuchet MS"/>
          <w:sz w:val="28"/>
          <w:szCs w:val="28"/>
          <w:lang w:val="en-US"/>
        </w:rPr>
      </w:pPr>
      <w:r w:rsidRPr="0052578D">
        <w:rPr>
          <w:rFonts w:ascii="Trebuchet MS" w:hAnsi="Trebuchet MS"/>
          <w:b/>
          <w:bCs/>
          <w:sz w:val="28"/>
          <w:szCs w:val="28"/>
        </w:rPr>
        <w:t>ROAD TRANSPORT AND SAFETY AGENCY</w:t>
      </w:r>
    </w:p>
    <w:p w:rsidR="007433DB" w:rsidRPr="0052578D" w:rsidRDefault="007433DB" w:rsidP="0052578D">
      <w:pPr>
        <w:keepNext/>
        <w:pBdr>
          <w:bottom w:val="double" w:sz="6" w:space="1" w:color="auto"/>
        </w:pBdr>
        <w:jc w:val="center"/>
        <w:outlineLvl w:val="0"/>
        <w:rPr>
          <w:rFonts w:ascii="Trebuchet MS" w:eastAsia="Arial Unicode MS" w:hAnsi="Trebuchet MS"/>
          <w:b/>
          <w:iCs/>
          <w:sz w:val="28"/>
          <w:szCs w:val="28"/>
          <w:lang w:val="en-US"/>
        </w:rPr>
      </w:pPr>
      <w:r w:rsidRPr="0052578D">
        <w:rPr>
          <w:rFonts w:ascii="Trebuchet MS" w:eastAsia="Arial Unicode MS" w:hAnsi="Trebuchet MS"/>
          <w:b/>
          <w:bCs/>
          <w:iCs/>
          <w:sz w:val="28"/>
          <w:szCs w:val="28"/>
          <w:lang w:val="en-US"/>
        </w:rPr>
        <w:t>PRESS STATEMENT</w:t>
      </w:r>
    </w:p>
    <w:p w:rsidR="0052578D" w:rsidRDefault="0052578D" w:rsidP="0052578D">
      <w:pPr>
        <w:spacing w:after="160" w:line="256" w:lineRule="auto"/>
        <w:rPr>
          <w:rFonts w:ascii="Trebuchet MS" w:eastAsia="Calibri" w:hAnsi="Trebuchet MS"/>
          <w:b/>
          <w:sz w:val="28"/>
          <w:szCs w:val="28"/>
        </w:rPr>
      </w:pPr>
    </w:p>
    <w:p w:rsidR="007433DB" w:rsidRPr="0052578D" w:rsidRDefault="00A46B13" w:rsidP="0052578D">
      <w:pPr>
        <w:spacing w:after="160" w:line="256" w:lineRule="auto"/>
        <w:rPr>
          <w:rFonts w:ascii="Trebuchet MS" w:eastAsia="Calibri" w:hAnsi="Trebuchet MS"/>
          <w:b/>
          <w:sz w:val="28"/>
          <w:szCs w:val="28"/>
        </w:rPr>
      </w:pPr>
      <w:bookmarkStart w:id="0" w:name="_GoBack"/>
      <w:bookmarkEnd w:id="0"/>
      <w:r w:rsidRPr="0052578D">
        <w:rPr>
          <w:rFonts w:ascii="Trebuchet MS" w:eastAsia="Calibri" w:hAnsi="Trebuchet MS"/>
          <w:b/>
          <w:sz w:val="28"/>
          <w:szCs w:val="28"/>
        </w:rPr>
        <w:t>RTSA REMINDS UKUSEFYA PA NG</w:t>
      </w:r>
      <w:r w:rsidR="00A405FD" w:rsidRPr="0052578D">
        <w:rPr>
          <w:rFonts w:ascii="Trebuchet MS" w:eastAsia="Calibri" w:hAnsi="Trebuchet MS"/>
          <w:b/>
          <w:sz w:val="28"/>
          <w:szCs w:val="28"/>
        </w:rPr>
        <w:t>’</w:t>
      </w:r>
      <w:r w:rsidRPr="0052578D">
        <w:rPr>
          <w:rFonts w:ascii="Trebuchet MS" w:eastAsia="Calibri" w:hAnsi="Trebuchet MS"/>
          <w:b/>
          <w:sz w:val="28"/>
          <w:szCs w:val="28"/>
        </w:rPr>
        <w:t>WENA TRAVELLERS TO BE EXTRA CAUTIOUS</w:t>
      </w:r>
      <w:r w:rsidR="007433DB" w:rsidRPr="0052578D">
        <w:rPr>
          <w:rFonts w:ascii="Trebuchet MS" w:eastAsia="Calibri" w:hAnsi="Trebuchet MS"/>
          <w:b/>
          <w:sz w:val="28"/>
          <w:szCs w:val="28"/>
        </w:rPr>
        <w:t>.</w:t>
      </w:r>
    </w:p>
    <w:p w:rsidR="00656781" w:rsidRPr="0052578D" w:rsidRDefault="007433DB" w:rsidP="007433DB">
      <w:pPr>
        <w:spacing w:after="160" w:line="256" w:lineRule="auto"/>
        <w:jc w:val="both"/>
        <w:rPr>
          <w:rFonts w:ascii="Trebuchet MS" w:eastAsia="Calibri" w:hAnsi="Trebuchet MS"/>
          <w:bCs/>
          <w:sz w:val="28"/>
          <w:szCs w:val="28"/>
          <w:lang w:val="en-US"/>
        </w:rPr>
      </w:pPr>
      <w:r w:rsidRPr="0052578D">
        <w:rPr>
          <w:rFonts w:ascii="Trebuchet MS" w:eastAsia="Calibri" w:hAnsi="Trebuchet MS"/>
          <w:b/>
          <w:bCs/>
          <w:sz w:val="28"/>
          <w:szCs w:val="28"/>
          <w:lang w:val="en-US"/>
        </w:rPr>
        <w:t>LUSAKA</w:t>
      </w:r>
      <w:r w:rsidR="00A405FD" w:rsidRPr="0052578D">
        <w:rPr>
          <w:rFonts w:ascii="Trebuchet MS" w:eastAsia="Calibri" w:hAnsi="Trebuchet MS"/>
          <w:bCs/>
          <w:sz w:val="28"/>
          <w:szCs w:val="28"/>
          <w:lang w:val="en-US"/>
        </w:rPr>
        <w:t>, 18</w:t>
      </w:r>
      <w:r w:rsidRPr="0052578D">
        <w:rPr>
          <w:rFonts w:ascii="Trebuchet MS" w:eastAsia="Calibri" w:hAnsi="Trebuchet MS"/>
          <w:bCs/>
          <w:sz w:val="28"/>
          <w:szCs w:val="28"/>
          <w:vertAlign w:val="superscript"/>
          <w:lang w:val="en-US"/>
        </w:rPr>
        <w:t xml:space="preserve">th 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August 2023 – The Road Transport and Safety Agency (RTSA) </w:t>
      </w:r>
      <w:r w:rsidR="00F934A8" w:rsidRPr="0052578D">
        <w:rPr>
          <w:rFonts w:ascii="Trebuchet MS" w:eastAsia="Calibri" w:hAnsi="Trebuchet MS"/>
          <w:bCs/>
          <w:sz w:val="28"/>
          <w:szCs w:val="28"/>
          <w:lang w:val="en-US"/>
        </w:rPr>
        <w:t>would like to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remind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all road users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to adhere to all traffic rules and regulations ahead of the </w:t>
      </w:r>
      <w:proofErr w:type="spellStart"/>
      <w:r w:rsidR="00656781" w:rsidRPr="0052578D">
        <w:rPr>
          <w:rFonts w:ascii="Trebuchet MS" w:eastAsia="Calibri" w:hAnsi="Trebuchet MS"/>
          <w:bCs/>
          <w:sz w:val="28"/>
          <w:szCs w:val="28"/>
          <w:lang w:val="en-US"/>
        </w:rPr>
        <w:t>Uk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usefya</w:t>
      </w:r>
      <w:proofErr w:type="spellEnd"/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Pa </w:t>
      </w:r>
      <w:proofErr w:type="spellStart"/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Ng’wena</w:t>
      </w:r>
      <w:proofErr w:type="spellEnd"/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t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raditional Ceremony</w:t>
      </w:r>
      <w:r w:rsidR="00656781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this Saturday.</w:t>
      </w:r>
    </w:p>
    <w:p w:rsidR="00187252" w:rsidRPr="0052578D" w:rsidRDefault="004A1D5E" w:rsidP="007433DB">
      <w:pPr>
        <w:spacing w:after="160" w:line="256" w:lineRule="auto"/>
        <w:jc w:val="both"/>
        <w:rPr>
          <w:rFonts w:ascii="Trebuchet MS" w:eastAsia="Calibri" w:hAnsi="Trebuchet MS"/>
          <w:bCs/>
          <w:sz w:val="28"/>
          <w:szCs w:val="28"/>
          <w:lang w:val="en-US"/>
        </w:rPr>
      </w:pP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T</w:t>
      </w:r>
      <w:r w:rsidR="00187252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he Agency expects 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an increase</w:t>
      </w:r>
      <w:r w:rsidR="00656781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in t</w:t>
      </w:r>
      <w:r w:rsidR="00187252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raffic 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volumes on the Great North Road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and</w:t>
      </w:r>
      <w:r w:rsid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the </w:t>
      </w:r>
      <w:proofErr w:type="spellStart"/>
      <w:r w:rsidR="0052578D">
        <w:rPr>
          <w:rFonts w:ascii="Trebuchet MS" w:eastAsia="Calibri" w:hAnsi="Trebuchet MS"/>
          <w:bCs/>
          <w:sz w:val="28"/>
          <w:szCs w:val="28"/>
          <w:lang w:val="en-US"/>
        </w:rPr>
        <w:t>Kasama</w:t>
      </w:r>
      <w:proofErr w:type="spellEnd"/>
      <w:r w:rsid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–</w:t>
      </w:r>
      <w:r w:rsid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</w:t>
      </w:r>
      <w:proofErr w:type="spellStart"/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>Mugwi</w:t>
      </w:r>
      <w:proofErr w:type="spellEnd"/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Road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in the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run-up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to the ceremony,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which poses a high risk to </w:t>
      </w:r>
      <w:r w:rsidR="00187252" w:rsidRPr="0052578D">
        <w:rPr>
          <w:rFonts w:ascii="Trebuchet MS" w:eastAsia="Calibri" w:hAnsi="Trebuchet MS"/>
          <w:bCs/>
          <w:sz w:val="28"/>
          <w:szCs w:val="28"/>
          <w:lang w:val="en-US"/>
        </w:rPr>
        <w:t>road users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if traffic rules</w:t>
      </w:r>
      <w:r w:rsidR="00187252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and regulations are not followed. </w:t>
      </w:r>
    </w:p>
    <w:p w:rsidR="00187252" w:rsidRPr="0052578D" w:rsidRDefault="00187252" w:rsidP="007433DB">
      <w:pPr>
        <w:spacing w:after="160" w:line="256" w:lineRule="auto"/>
        <w:jc w:val="both"/>
        <w:rPr>
          <w:rFonts w:ascii="Trebuchet MS" w:eastAsia="Calibri" w:hAnsi="Trebuchet MS"/>
          <w:bCs/>
          <w:sz w:val="28"/>
          <w:szCs w:val="28"/>
          <w:lang w:val="en-US"/>
        </w:rPr>
      </w:pP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Th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e Agency has deployed Road Traffic Inspectors,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who will be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highly 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alert to ensure traffic rules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and r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egulations are adhered to with special attention to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speed and 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>drunk</w:t>
      </w:r>
      <w:r w:rsidR="00A46B13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 driving, 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before, during and after the ceremony. </w:t>
      </w:r>
    </w:p>
    <w:p w:rsidR="007433DB" w:rsidRPr="0052578D" w:rsidRDefault="007433DB" w:rsidP="007433DB">
      <w:pPr>
        <w:spacing w:after="160" w:line="256" w:lineRule="auto"/>
        <w:jc w:val="both"/>
        <w:rPr>
          <w:rFonts w:ascii="Trebuchet MS" w:eastAsia="Calibri" w:hAnsi="Trebuchet MS"/>
          <w:bCs/>
          <w:sz w:val="28"/>
          <w:szCs w:val="28"/>
          <w:lang w:val="en-US"/>
        </w:rPr>
      </w:pP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The RTS</w:t>
      </w:r>
      <w:r w:rsidR="00451685" w:rsidRPr="0052578D">
        <w:rPr>
          <w:rFonts w:ascii="Trebuchet MS" w:eastAsia="Calibri" w:hAnsi="Trebuchet MS"/>
          <w:bCs/>
          <w:sz w:val="28"/>
          <w:szCs w:val="28"/>
          <w:lang w:val="en-US"/>
        </w:rPr>
        <w:t xml:space="preserve">A would like to reiterate its call to </w:t>
      </w:r>
      <w:r w:rsidRPr="0052578D">
        <w:rPr>
          <w:rFonts w:ascii="Trebuchet MS" w:eastAsia="Calibri" w:hAnsi="Trebuchet MS"/>
          <w:bCs/>
          <w:sz w:val="28"/>
          <w:szCs w:val="28"/>
          <w:lang w:val="en-US"/>
        </w:rPr>
        <w:t>members of the public to continue reporting bad, careless and dangerous drivers to the RTSA National Call Centre on the Toll-Free line- 983 and the WhatsApp line 0965-429499.</w:t>
      </w:r>
    </w:p>
    <w:p w:rsidR="007433DB" w:rsidRPr="0052578D" w:rsidRDefault="007433DB" w:rsidP="007433DB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/>
        <w:jc w:val="both"/>
        <w:rPr>
          <w:rFonts w:ascii="Trebuchet MS" w:hAnsi="Trebuchet MS"/>
          <w:color w:val="000000"/>
          <w:sz w:val="28"/>
          <w:szCs w:val="28"/>
          <w:lang w:val="en-ZA"/>
        </w:rPr>
      </w:pPr>
      <w:r w:rsidRPr="0052578D">
        <w:rPr>
          <w:rFonts w:ascii="Trebuchet MS" w:hAnsi="Trebuchet MS"/>
          <w:color w:val="000000"/>
          <w:sz w:val="28"/>
          <w:szCs w:val="28"/>
          <w:lang w:val="en-ZA"/>
        </w:rPr>
        <w:t>Issued an</w:t>
      </w:r>
      <w:r w:rsidR="00656781" w:rsidRPr="0052578D">
        <w:rPr>
          <w:rFonts w:ascii="Trebuchet MS" w:hAnsi="Trebuchet MS"/>
          <w:color w:val="000000"/>
          <w:sz w:val="28"/>
          <w:szCs w:val="28"/>
          <w:lang w:val="en-ZA"/>
        </w:rPr>
        <w:t>d authorised for publication by:</w:t>
      </w:r>
    </w:p>
    <w:p w:rsidR="005D03A6" w:rsidRPr="0052578D" w:rsidRDefault="007433DB" w:rsidP="007433DB">
      <w:pPr>
        <w:jc w:val="both"/>
        <w:rPr>
          <w:rFonts w:ascii="Trebuchet MS" w:eastAsia="Calibri" w:hAnsi="Trebuchet MS"/>
          <w:color w:val="000000"/>
          <w:sz w:val="28"/>
          <w:szCs w:val="28"/>
        </w:rPr>
      </w:pPr>
      <w:r w:rsidRPr="0052578D">
        <w:rPr>
          <w:rFonts w:ascii="Trebuchet MS" w:eastAsia="Calibri" w:hAnsi="Trebuchet MS"/>
          <w:color w:val="000000"/>
          <w:sz w:val="28"/>
          <w:szCs w:val="28"/>
        </w:rPr>
        <w:t>Mukela Mangolwa</w:t>
      </w:r>
    </w:p>
    <w:p w:rsidR="007433DB" w:rsidRPr="0052578D" w:rsidRDefault="007433DB" w:rsidP="007433DB">
      <w:pPr>
        <w:jc w:val="both"/>
        <w:rPr>
          <w:rFonts w:ascii="Trebuchet MS" w:eastAsia="Calibri" w:hAnsi="Trebuchet MS"/>
          <w:color w:val="000000"/>
          <w:sz w:val="28"/>
          <w:szCs w:val="28"/>
        </w:rPr>
      </w:pPr>
      <w:r w:rsidRPr="0052578D">
        <w:rPr>
          <w:rFonts w:ascii="Trebuchet MS" w:eastAsia="Calibri" w:hAnsi="Trebuchet MS"/>
          <w:color w:val="000000"/>
          <w:sz w:val="28"/>
          <w:szCs w:val="28"/>
        </w:rPr>
        <w:t xml:space="preserve">Acting Head – Public Relations </w:t>
      </w:r>
    </w:p>
    <w:p w:rsidR="007433DB" w:rsidRPr="0052578D" w:rsidRDefault="007433DB" w:rsidP="007433DB">
      <w:pPr>
        <w:jc w:val="both"/>
        <w:rPr>
          <w:rFonts w:ascii="Trebuchet MS" w:eastAsia="Calibri" w:hAnsi="Trebuchet MS"/>
          <w:color w:val="000000"/>
          <w:sz w:val="28"/>
          <w:szCs w:val="28"/>
        </w:rPr>
      </w:pPr>
      <w:r w:rsidRPr="0052578D">
        <w:rPr>
          <w:rFonts w:ascii="Trebuchet MS" w:eastAsia="Calibri" w:hAnsi="Trebuchet MS"/>
          <w:color w:val="000000"/>
          <w:sz w:val="28"/>
          <w:szCs w:val="28"/>
        </w:rPr>
        <w:t>For Director/Chief Executive Officer</w:t>
      </w:r>
    </w:p>
    <w:p w:rsidR="007433DB" w:rsidRPr="0052578D" w:rsidRDefault="007433DB" w:rsidP="007433DB">
      <w:pPr>
        <w:jc w:val="both"/>
        <w:rPr>
          <w:rFonts w:ascii="Trebuchet MS" w:eastAsia="Calibri" w:hAnsi="Trebuchet MS"/>
          <w:color w:val="000000"/>
          <w:sz w:val="28"/>
          <w:szCs w:val="28"/>
        </w:rPr>
      </w:pPr>
      <w:r w:rsidRPr="0052578D">
        <w:rPr>
          <w:rFonts w:ascii="Trebuchet MS" w:eastAsia="Calibri" w:hAnsi="Trebuchet MS"/>
          <w:color w:val="000000"/>
          <w:sz w:val="28"/>
          <w:szCs w:val="28"/>
        </w:rPr>
        <w:t>Road Safety House</w:t>
      </w:r>
    </w:p>
    <w:p w:rsidR="007433DB" w:rsidRPr="0052578D" w:rsidRDefault="007433DB" w:rsidP="007433DB">
      <w:pPr>
        <w:jc w:val="both"/>
        <w:rPr>
          <w:rFonts w:ascii="Trebuchet MS" w:eastAsia="Calibri" w:hAnsi="Trebuchet MS"/>
          <w:color w:val="000000"/>
          <w:sz w:val="28"/>
          <w:szCs w:val="28"/>
        </w:rPr>
      </w:pPr>
      <w:proofErr w:type="spellStart"/>
      <w:r w:rsidRPr="0052578D">
        <w:rPr>
          <w:rFonts w:ascii="Trebuchet MS" w:eastAsia="Calibri" w:hAnsi="Trebuchet MS"/>
          <w:color w:val="000000"/>
          <w:sz w:val="28"/>
          <w:szCs w:val="28"/>
        </w:rPr>
        <w:t>Dedan</w:t>
      </w:r>
      <w:proofErr w:type="spellEnd"/>
      <w:r w:rsidRPr="0052578D">
        <w:rPr>
          <w:rFonts w:ascii="Trebuchet MS" w:eastAsia="Calibri" w:hAnsi="Trebuchet MS"/>
          <w:color w:val="000000"/>
          <w:sz w:val="28"/>
          <w:szCs w:val="28"/>
        </w:rPr>
        <w:t xml:space="preserve"> Kimathi Road</w:t>
      </w:r>
    </w:p>
    <w:p w:rsidR="007433DB" w:rsidRPr="0052578D" w:rsidRDefault="007433DB" w:rsidP="007433DB">
      <w:pPr>
        <w:jc w:val="both"/>
        <w:rPr>
          <w:rFonts w:ascii="Trebuchet MS" w:eastAsia="Calibri" w:hAnsi="Trebuchet MS"/>
          <w:b/>
          <w:color w:val="000000"/>
          <w:sz w:val="28"/>
          <w:szCs w:val="28"/>
        </w:rPr>
      </w:pPr>
      <w:r w:rsidRPr="0052578D">
        <w:rPr>
          <w:rFonts w:ascii="Trebuchet MS" w:eastAsia="Calibri" w:hAnsi="Trebuchet MS"/>
          <w:b/>
          <w:color w:val="000000"/>
          <w:sz w:val="28"/>
          <w:szCs w:val="28"/>
        </w:rPr>
        <w:t>LUSAKA</w:t>
      </w:r>
    </w:p>
    <w:sectPr w:rsidR="007433DB" w:rsidRPr="005257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DB"/>
    <w:rsid w:val="00187252"/>
    <w:rsid w:val="003B3F4F"/>
    <w:rsid w:val="00451685"/>
    <w:rsid w:val="004A1D5E"/>
    <w:rsid w:val="0052578D"/>
    <w:rsid w:val="00656781"/>
    <w:rsid w:val="006B4C5E"/>
    <w:rsid w:val="007433DB"/>
    <w:rsid w:val="00A405FD"/>
    <w:rsid w:val="00A46B13"/>
    <w:rsid w:val="00DD0852"/>
    <w:rsid w:val="00DF6372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43002"/>
  <w15:chartTrackingRefBased/>
  <w15:docId w15:val="{4ECC9759-8216-4033-A053-E6F6AD6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67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1D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A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Monde Likando</dc:creator>
  <cp:keywords/>
  <dc:description/>
  <cp:lastModifiedBy>PR - Monde Likando</cp:lastModifiedBy>
  <cp:revision>3</cp:revision>
  <cp:lastPrinted>2023-08-17T09:34:00Z</cp:lastPrinted>
  <dcterms:created xsi:type="dcterms:W3CDTF">2023-08-17T13:31:00Z</dcterms:created>
  <dcterms:modified xsi:type="dcterms:W3CDTF">2023-08-17T13:34:00Z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a17e537342d7c074a1b5d09b97ad9e0dc4fd4c95144d5461cfd00866d9ae5568</vt:lpwstr>
  </property>
</Properties>
</file>