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D5" w:rsidRPr="0023653C" w:rsidRDefault="009C28D5" w:rsidP="009C28D5">
      <w:pPr>
        <w:suppressAutoHyphens w:val="0"/>
        <w:autoSpaceDN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  <w:r w:rsidRPr="0023653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41405BB" wp14:editId="6F2CB80A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D5" w:rsidRPr="00EE6A2E" w:rsidRDefault="009C28D5" w:rsidP="009C28D5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  <w:r w:rsidRPr="00EE6A2E">
        <w:rPr>
          <w:rFonts w:ascii="Trebuchet MS" w:hAnsi="Trebuchet MS" w:cs="Arial"/>
          <w:b/>
          <w:lang w:val="en-US"/>
        </w:rPr>
        <w:t>ROAD TRANSPORT AND SAFETY AGENCY</w:t>
      </w:r>
    </w:p>
    <w:p w:rsidR="009C28D5" w:rsidRPr="00EE6A2E" w:rsidRDefault="009C28D5" w:rsidP="009C28D5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</w:p>
    <w:p w:rsidR="009C28D5" w:rsidRPr="00EE6A2E" w:rsidRDefault="009C28D5" w:rsidP="009C28D5">
      <w:pPr>
        <w:jc w:val="center"/>
        <w:textAlignment w:val="baseline"/>
        <w:rPr>
          <w:rFonts w:ascii="Trebuchet MS" w:hAnsi="Trebuchet MS" w:cs="Arial"/>
          <w:b/>
        </w:rPr>
      </w:pPr>
      <w:r w:rsidRPr="00EE6A2E">
        <w:rPr>
          <w:rFonts w:ascii="Trebuchet MS" w:hAnsi="Trebuchet MS" w:cs="Arial"/>
          <w:b/>
        </w:rPr>
        <w:t>PUBLIC NOTICE</w:t>
      </w:r>
    </w:p>
    <w:p w:rsidR="009C28D5" w:rsidRPr="00EE6A2E" w:rsidRDefault="009C28D5" w:rsidP="009C28D5">
      <w:pPr>
        <w:jc w:val="center"/>
        <w:textAlignment w:val="baseline"/>
        <w:rPr>
          <w:rFonts w:ascii="Trebuchet MS" w:hAnsi="Trebuchet MS" w:cs="Arial"/>
          <w:b/>
          <w:u w:val="single"/>
        </w:rPr>
      </w:pPr>
    </w:p>
    <w:p w:rsidR="009C28D5" w:rsidRPr="00EE6A2E" w:rsidRDefault="000318DB" w:rsidP="009C28D5">
      <w:pPr>
        <w:jc w:val="center"/>
        <w:rPr>
          <w:rFonts w:ascii="Trebuchet MS" w:hAnsi="Trebuchet MS" w:cs="Arial"/>
          <w:b/>
          <w:color w:val="000000" w:themeColor="text1"/>
          <w:u w:val="single"/>
          <w:lang w:val="en-ZW"/>
        </w:rPr>
      </w:pPr>
      <w:r w:rsidRPr="00EE6A2E">
        <w:rPr>
          <w:rFonts w:ascii="Trebuchet MS" w:hAnsi="Trebuchet MS" w:cs="Arial"/>
          <w:b/>
          <w:color w:val="000000" w:themeColor="text1"/>
          <w:u w:val="single"/>
          <w:lang w:val="en-ZW"/>
        </w:rPr>
        <w:t>PRINTING OF TEMPORARY</w:t>
      </w:r>
      <w:r w:rsidR="002B1F2C" w:rsidRPr="00EE6A2E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DRIVING LICENCES (TDLs)</w:t>
      </w:r>
      <w:r w:rsidR="00BA24C8" w:rsidRPr="00EE6A2E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ON SECURITY PAPER</w:t>
      </w:r>
    </w:p>
    <w:p w:rsidR="009C28D5" w:rsidRPr="00EE6A2E" w:rsidRDefault="009C28D5" w:rsidP="009C28D5">
      <w:pPr>
        <w:rPr>
          <w:rFonts w:ascii="Trebuchet MS" w:hAnsi="Trebuchet MS" w:cs="Arial"/>
          <w:color w:val="2E74B5" w:themeColor="accent1" w:themeShade="BF"/>
          <w:lang w:val="en-US"/>
        </w:rPr>
      </w:pPr>
    </w:p>
    <w:p w:rsidR="002B1F2C" w:rsidRPr="00EE6A2E" w:rsidRDefault="00330BB2" w:rsidP="00BA24C8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  <w:lang w:val="en-US"/>
        </w:rPr>
      </w:pPr>
      <w:r w:rsidRPr="00EE6A2E">
        <w:rPr>
          <w:rFonts w:ascii="Trebuchet MS" w:hAnsi="Trebuchet MS" w:cs="Times New Roman"/>
        </w:rPr>
        <w:t>The Road Transport and Safety Agency (RTSA) would like</w:t>
      </w:r>
      <w:r w:rsidR="009C28D5" w:rsidRPr="00EE6A2E">
        <w:rPr>
          <w:rFonts w:ascii="Trebuchet MS" w:hAnsi="Trebuchet MS" w:cs="Times New Roman"/>
        </w:rPr>
        <w:t xml:space="preserve"> to inform the General Public </w:t>
      </w:r>
      <w:r w:rsidR="002B1F2C" w:rsidRPr="00EE6A2E">
        <w:rPr>
          <w:rFonts w:ascii="Trebuchet MS" w:hAnsi="Trebuchet MS" w:cs="Times New Roman"/>
          <w:lang w:val="en-US"/>
        </w:rPr>
        <w:t>tha</w:t>
      </w:r>
      <w:r w:rsidRPr="00EE6A2E">
        <w:rPr>
          <w:rFonts w:ascii="Trebuchet MS" w:hAnsi="Trebuchet MS" w:cs="Times New Roman"/>
          <w:lang w:val="en-US"/>
        </w:rPr>
        <w:t xml:space="preserve">t the </w:t>
      </w:r>
      <w:r w:rsidR="002B1F2C" w:rsidRPr="00EE6A2E">
        <w:rPr>
          <w:rFonts w:ascii="Trebuchet MS" w:hAnsi="Trebuchet MS" w:cs="Times New Roman"/>
          <w:lang w:val="en-US"/>
        </w:rPr>
        <w:t>Agency (RTSA) ha</w:t>
      </w:r>
      <w:r w:rsidRPr="00EE6A2E">
        <w:rPr>
          <w:rFonts w:ascii="Trebuchet MS" w:hAnsi="Trebuchet MS" w:cs="Times New Roman"/>
          <w:lang w:val="en-US"/>
        </w:rPr>
        <w:t>s commenced printing of Temporary</w:t>
      </w:r>
      <w:r w:rsidR="002B1F2C" w:rsidRPr="00EE6A2E">
        <w:rPr>
          <w:rFonts w:ascii="Trebuchet MS" w:hAnsi="Trebuchet MS" w:cs="Times New Roman"/>
          <w:lang w:val="en-US"/>
        </w:rPr>
        <w:t xml:space="preserve"> Driving Licences (TDLs) on the RTSA A4 security paper with immediate effect.</w:t>
      </w:r>
    </w:p>
    <w:p w:rsidR="002B1F2C" w:rsidRPr="00EE6A2E" w:rsidRDefault="002B1F2C" w:rsidP="00BA24C8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  <w:b/>
          <w:i/>
          <w:lang w:val="en-US"/>
        </w:rPr>
      </w:pPr>
      <w:r w:rsidRPr="00EE6A2E">
        <w:rPr>
          <w:rFonts w:ascii="Trebuchet MS" w:hAnsi="Trebuchet MS" w:cs="Times New Roman"/>
          <w:lang w:val="en-US"/>
        </w:rPr>
        <w:t xml:space="preserve">This is in line with the provisions contained in the Road Traffic (Driving Licence) Regulation </w:t>
      </w:r>
      <w:r w:rsidR="00A1077E" w:rsidRPr="00EE6A2E">
        <w:rPr>
          <w:rFonts w:ascii="Trebuchet MS" w:hAnsi="Trebuchet MS" w:cs="Times New Roman"/>
          <w:lang w:val="en-US"/>
        </w:rPr>
        <w:t>No. 50 of 2020, which states that</w:t>
      </w:r>
      <w:r w:rsidRPr="00EE6A2E">
        <w:rPr>
          <w:rFonts w:ascii="Trebuchet MS" w:hAnsi="Trebuchet MS" w:cs="Times New Roman"/>
          <w:lang w:val="en-US"/>
        </w:rPr>
        <w:t>: “</w:t>
      </w:r>
      <w:r w:rsidR="00863B77" w:rsidRPr="00EE6A2E">
        <w:rPr>
          <w:rFonts w:ascii="Trebuchet MS" w:hAnsi="Trebuchet MS" w:cs="Times New Roman"/>
          <w:b/>
          <w:i/>
          <w:lang w:val="en-US"/>
        </w:rPr>
        <w:t>Where</w:t>
      </w:r>
      <w:r w:rsidRPr="00EE6A2E">
        <w:rPr>
          <w:rFonts w:ascii="Trebuchet MS" w:hAnsi="Trebuchet MS" w:cs="Times New Roman"/>
          <w:b/>
          <w:i/>
          <w:lang w:val="en-US"/>
        </w:rPr>
        <w:t xml:space="preserve"> the Agency is unable to issue a driving licence on demand, it shall issue the holder of a pass certificate a Temporary Driving Licence pending the issuance of a driving licence card”.</w:t>
      </w:r>
    </w:p>
    <w:p w:rsidR="002B1F2C" w:rsidRPr="00EE6A2E" w:rsidRDefault="002B1F2C" w:rsidP="00BA24C8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EE6A2E">
        <w:rPr>
          <w:rFonts w:ascii="Trebuchet MS" w:hAnsi="Trebuchet MS" w:cs="Times New Roman"/>
          <w:lang w:val="en-US"/>
        </w:rPr>
        <w:t xml:space="preserve">This action will enable the Agency </w:t>
      </w:r>
      <w:r w:rsidR="00BA24C8" w:rsidRPr="00EE6A2E">
        <w:rPr>
          <w:rFonts w:ascii="Trebuchet MS" w:hAnsi="Trebuchet MS" w:cs="Times New Roman"/>
          <w:lang w:val="en-US"/>
        </w:rPr>
        <w:t xml:space="preserve">manage the migration to the </w:t>
      </w:r>
      <w:r w:rsidRPr="00EE6A2E">
        <w:rPr>
          <w:rFonts w:ascii="Trebuchet MS" w:hAnsi="Trebuchet MS" w:cs="Times New Roman"/>
        </w:rPr>
        <w:t>approved Tripartite Transport and Transit Facilitation Program (TTTFP) SADC regional standard driving licence card which has been domesticated in Zambia.</w:t>
      </w:r>
    </w:p>
    <w:p w:rsidR="00BA24C8" w:rsidRPr="00EE6A2E" w:rsidRDefault="00A1077E" w:rsidP="00BA24C8">
      <w:pPr>
        <w:pStyle w:val="NoSpacing"/>
        <w:spacing w:line="360" w:lineRule="auto"/>
        <w:jc w:val="both"/>
        <w:rPr>
          <w:rFonts w:ascii="Trebuchet MS" w:hAnsi="Trebuchet MS"/>
        </w:rPr>
      </w:pPr>
      <w:r w:rsidRPr="00EE6A2E">
        <w:rPr>
          <w:rFonts w:ascii="Trebuchet MS" w:hAnsi="Trebuchet MS"/>
        </w:rPr>
        <w:t>To this effect,</w:t>
      </w:r>
      <w:r w:rsidR="00BA24C8" w:rsidRPr="00EE6A2E">
        <w:rPr>
          <w:rFonts w:ascii="Trebuchet MS" w:hAnsi="Trebuchet MS"/>
        </w:rPr>
        <w:t xml:space="preserve"> the RTSA</w:t>
      </w:r>
      <w:r w:rsidR="009C28D5" w:rsidRPr="00EE6A2E">
        <w:rPr>
          <w:rFonts w:ascii="Trebuchet MS" w:hAnsi="Trebuchet MS"/>
        </w:rPr>
        <w:t xml:space="preserve"> </w:t>
      </w:r>
      <w:r w:rsidR="00BA24C8" w:rsidRPr="00EE6A2E">
        <w:rPr>
          <w:rFonts w:ascii="Trebuchet MS" w:hAnsi="Trebuchet MS"/>
        </w:rPr>
        <w:t>and the Zambia Police Service shall</w:t>
      </w:r>
      <w:r w:rsidR="009C28D5" w:rsidRPr="00EE6A2E">
        <w:rPr>
          <w:rFonts w:ascii="Trebuchet MS" w:hAnsi="Trebuchet MS"/>
        </w:rPr>
        <w:t xml:space="preserve"> </w:t>
      </w:r>
      <w:r w:rsidRPr="00EE6A2E">
        <w:rPr>
          <w:rFonts w:ascii="Trebuchet MS" w:hAnsi="Trebuchet MS"/>
        </w:rPr>
        <w:t xml:space="preserve">immediately </w:t>
      </w:r>
      <w:r w:rsidR="00BA24C8" w:rsidRPr="00EE6A2E">
        <w:rPr>
          <w:rFonts w:ascii="Trebuchet MS" w:hAnsi="Trebuchet MS"/>
        </w:rPr>
        <w:t>recognise the TDLs as legal documents that authorise any person to drive a motor vehicle of the description o</w:t>
      </w:r>
      <w:r w:rsidR="00330BB2" w:rsidRPr="00EE6A2E">
        <w:rPr>
          <w:rFonts w:ascii="Trebuchet MS" w:hAnsi="Trebuchet MS"/>
        </w:rPr>
        <w:t xml:space="preserve">r class as stipulated </w:t>
      </w:r>
      <w:r w:rsidR="00863B77" w:rsidRPr="00EE6A2E">
        <w:rPr>
          <w:rFonts w:ascii="Trebuchet MS" w:hAnsi="Trebuchet MS"/>
        </w:rPr>
        <w:t>therein until the new licence is in production</w:t>
      </w:r>
      <w:r w:rsidR="00330BB2" w:rsidRPr="00EE6A2E">
        <w:rPr>
          <w:rFonts w:ascii="Trebuchet MS" w:hAnsi="Trebuchet MS"/>
        </w:rPr>
        <w:t>.</w:t>
      </w:r>
    </w:p>
    <w:p w:rsidR="00EE6A2E" w:rsidRDefault="00EE6A2E" w:rsidP="00BA24C8">
      <w:pPr>
        <w:spacing w:line="360" w:lineRule="auto"/>
        <w:jc w:val="both"/>
        <w:rPr>
          <w:rFonts w:ascii="Trebuchet MS" w:hAnsi="Trebuchet MS" w:cs="Arial"/>
          <w:b/>
          <w:color w:val="000000" w:themeColor="text1"/>
          <w:lang w:eastAsia="en-GB"/>
        </w:rPr>
      </w:pPr>
    </w:p>
    <w:p w:rsidR="009C28D5" w:rsidRPr="00EE6A2E" w:rsidRDefault="00EE6A2E" w:rsidP="00BA24C8">
      <w:pPr>
        <w:spacing w:line="360" w:lineRule="auto"/>
        <w:jc w:val="both"/>
        <w:rPr>
          <w:rFonts w:ascii="Trebuchet MS" w:hAnsi="Trebuchet MS" w:cs="Arial"/>
        </w:rPr>
      </w:pPr>
      <w:r w:rsidRPr="00EE6A2E">
        <w:rPr>
          <w:rFonts w:ascii="Trebuchet MS" w:hAnsi="Trebuchet MS" w:cs="Arial"/>
          <w:b/>
          <w:color w:val="000000" w:themeColor="text1"/>
          <w:lang w:eastAsia="en-GB"/>
        </w:rPr>
        <w:t>“Always observe speed limits- they are there for a purpose”</w:t>
      </w:r>
    </w:p>
    <w:p w:rsidR="00EE6A2E" w:rsidRDefault="00EE6A2E" w:rsidP="00BA24C8">
      <w:pPr>
        <w:spacing w:line="360" w:lineRule="auto"/>
        <w:jc w:val="both"/>
        <w:textAlignment w:val="baseline"/>
        <w:rPr>
          <w:rFonts w:ascii="Trebuchet MS" w:hAnsi="Trebuchet MS" w:cs="Arial"/>
          <w:lang w:eastAsia="en-GB"/>
        </w:rPr>
      </w:pPr>
    </w:p>
    <w:p w:rsidR="009C28D5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  <w:r w:rsidRPr="00EE6A2E">
        <w:rPr>
          <w:rFonts w:ascii="Trebuchet MS" w:hAnsi="Trebuchet MS" w:cs="Arial"/>
          <w:lang w:eastAsia="en-GB"/>
        </w:rPr>
        <w:t xml:space="preserve">For any queries contact the RTSA on 0211228798 or Email </w:t>
      </w:r>
      <w:hyperlink r:id="rId5" w:history="1">
        <w:r w:rsidRPr="00EE6A2E">
          <w:rPr>
            <w:rFonts w:ascii="Trebuchet MS" w:hAnsi="Trebuchet MS" w:cs="Arial"/>
            <w:b/>
            <w:color w:val="0563C1"/>
            <w:u w:val="single"/>
            <w:lang w:eastAsia="en-GB"/>
          </w:rPr>
          <w:t>askrtsa@rtsa.org.zm</w:t>
        </w:r>
      </w:hyperlink>
      <w:r w:rsidRPr="00EE6A2E">
        <w:rPr>
          <w:rFonts w:ascii="Trebuchet MS" w:hAnsi="Trebuchet MS" w:cs="Arial"/>
          <w:b/>
          <w:color w:val="0563C1"/>
          <w:u w:val="single"/>
          <w:lang w:eastAsia="en-GB"/>
        </w:rPr>
        <w:t xml:space="preserve"> or visit Facebook/askrtsa.com or website: </w:t>
      </w:r>
      <w:hyperlink r:id="rId6" w:history="1">
        <w:r w:rsidRPr="00EE6A2E">
          <w:rPr>
            <w:rFonts w:ascii="Trebuchet MS" w:hAnsi="Trebuchet MS" w:cs="Arial"/>
            <w:b/>
            <w:color w:val="0563C1"/>
            <w:u w:val="single"/>
            <w:lang w:eastAsia="en-GB"/>
          </w:rPr>
          <w:t>www.rtsa.org.zm</w:t>
        </w:r>
      </w:hyperlink>
      <w:r w:rsidRPr="00EE6A2E">
        <w:rPr>
          <w:rFonts w:ascii="Trebuchet MS" w:hAnsi="Trebuchet MS" w:cs="Arial"/>
          <w:b/>
          <w:color w:val="0563C1"/>
          <w:u w:val="single"/>
          <w:lang w:eastAsia="en-GB"/>
        </w:rPr>
        <w:t xml:space="preserve"> </w:t>
      </w:r>
    </w:p>
    <w:p w:rsidR="00EE6A2E" w:rsidRPr="00EE6A2E" w:rsidRDefault="00EE6A2E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</w:p>
    <w:p w:rsidR="009C28D5" w:rsidRPr="00EE6A2E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u w:val="single"/>
          <w:lang w:eastAsia="en-GB"/>
        </w:rPr>
      </w:pPr>
      <w:r w:rsidRPr="00EE6A2E">
        <w:rPr>
          <w:rFonts w:ascii="Trebuchet MS" w:hAnsi="Trebuchet MS" w:cs="Arial"/>
          <w:b/>
          <w:i/>
          <w:u w:val="single"/>
          <w:lang w:eastAsia="en-GB"/>
        </w:rPr>
        <w:t xml:space="preserve"> </w:t>
      </w:r>
      <w:r w:rsidRPr="00EE6A2E">
        <w:rPr>
          <w:rFonts w:ascii="Trebuchet MS" w:hAnsi="Trebuchet MS" w:cs="Arial"/>
          <w:u w:val="single"/>
          <w:lang w:eastAsia="en-GB"/>
        </w:rPr>
        <w:t xml:space="preserve">Authorised for display and publication by:  </w:t>
      </w:r>
      <w:r w:rsidR="00330BB2" w:rsidRPr="00EE6A2E">
        <w:rPr>
          <w:rFonts w:ascii="Trebuchet MS" w:hAnsi="Trebuchet MS" w:cs="Arial"/>
          <w:u w:val="single"/>
          <w:lang w:eastAsia="en-GB"/>
        </w:rPr>
        <w:t xml:space="preserve">                                                      </w:t>
      </w:r>
      <w:r w:rsidRPr="00EE6A2E">
        <w:rPr>
          <w:rFonts w:ascii="Trebuchet MS" w:hAnsi="Trebuchet MS" w:cs="Arial"/>
          <w:u w:val="single"/>
          <w:lang w:eastAsia="en-GB"/>
        </w:rPr>
        <w:t xml:space="preserve"> </w:t>
      </w:r>
      <w:r w:rsidR="00BA24C8" w:rsidRPr="00EE6A2E">
        <w:rPr>
          <w:rFonts w:ascii="Trebuchet MS" w:hAnsi="Trebuchet MS" w:cs="Arial"/>
          <w:u w:val="single"/>
          <w:lang w:eastAsia="en-GB"/>
        </w:rPr>
        <w:t>22</w:t>
      </w:r>
      <w:r w:rsidR="00BA24C8" w:rsidRPr="00EE6A2E">
        <w:rPr>
          <w:rFonts w:ascii="Trebuchet MS" w:hAnsi="Trebuchet MS" w:cs="Arial"/>
          <w:u w:val="single"/>
          <w:vertAlign w:val="superscript"/>
          <w:lang w:eastAsia="en-GB"/>
        </w:rPr>
        <w:t>nd</w:t>
      </w:r>
      <w:r w:rsidR="00BA24C8" w:rsidRPr="00EE6A2E">
        <w:rPr>
          <w:rFonts w:ascii="Trebuchet MS" w:hAnsi="Trebuchet MS" w:cs="Arial"/>
          <w:u w:val="single"/>
          <w:lang w:eastAsia="en-GB"/>
        </w:rPr>
        <w:t xml:space="preserve"> May</w:t>
      </w:r>
      <w:r w:rsidRPr="00EE6A2E">
        <w:rPr>
          <w:rFonts w:ascii="Trebuchet MS" w:hAnsi="Trebuchet MS" w:cs="Arial"/>
          <w:u w:val="single"/>
          <w:lang w:eastAsia="en-GB"/>
        </w:rPr>
        <w:t xml:space="preserve"> 2024                                            </w:t>
      </w:r>
    </w:p>
    <w:p w:rsidR="009C28D5" w:rsidRPr="00EE6A2E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EE6A2E">
        <w:rPr>
          <w:rFonts w:ascii="Trebuchet MS" w:hAnsi="Trebuchet MS" w:cs="Arial"/>
          <w:b/>
          <w:lang w:eastAsia="en-GB"/>
        </w:rPr>
        <w:t xml:space="preserve">Ag. Head – Public Relations </w:t>
      </w:r>
    </w:p>
    <w:p w:rsidR="009C28D5" w:rsidRPr="00EE6A2E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EE6A2E">
        <w:rPr>
          <w:rFonts w:ascii="Trebuchet MS" w:hAnsi="Trebuchet MS" w:cs="Arial"/>
          <w:b/>
          <w:lang w:eastAsia="en-GB"/>
        </w:rPr>
        <w:t>For/ Director and Chief Executive Officer</w:t>
      </w:r>
    </w:p>
    <w:p w:rsidR="009C28D5" w:rsidRPr="00EE6A2E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EE6A2E">
        <w:rPr>
          <w:rFonts w:ascii="Trebuchet MS" w:hAnsi="Trebuchet MS" w:cs="Arial"/>
          <w:b/>
          <w:lang w:eastAsia="en-GB"/>
        </w:rPr>
        <w:t>Road Transport and Safety Agency</w:t>
      </w:r>
    </w:p>
    <w:p w:rsidR="009C28D5" w:rsidRPr="00EE6A2E" w:rsidRDefault="009C28D5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EE6A2E">
        <w:rPr>
          <w:rFonts w:ascii="Trebuchet MS" w:hAnsi="Trebuchet MS" w:cs="Arial"/>
          <w:b/>
          <w:lang w:eastAsia="en-GB"/>
        </w:rPr>
        <w:t xml:space="preserve">Road Safety House </w:t>
      </w:r>
    </w:p>
    <w:p w:rsidR="009C28D5" w:rsidRPr="00EE6A2E" w:rsidRDefault="00EE6A2E" w:rsidP="00EE6A2E">
      <w:pPr>
        <w:tabs>
          <w:tab w:val="left" w:pos="3900"/>
        </w:tabs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proofErr w:type="spellStart"/>
      <w:r>
        <w:rPr>
          <w:rFonts w:ascii="Trebuchet MS" w:hAnsi="Trebuchet MS" w:cs="Arial"/>
          <w:b/>
          <w:lang w:eastAsia="en-GB"/>
        </w:rPr>
        <w:t>Dedan</w:t>
      </w:r>
      <w:proofErr w:type="spellEnd"/>
      <w:r>
        <w:rPr>
          <w:rFonts w:ascii="Trebuchet MS" w:hAnsi="Trebuchet MS" w:cs="Arial"/>
          <w:b/>
          <w:lang w:eastAsia="en-GB"/>
        </w:rPr>
        <w:t xml:space="preserve"> Kimathi Road, </w:t>
      </w:r>
      <w:r w:rsidR="009C28D5" w:rsidRPr="00EE6A2E">
        <w:rPr>
          <w:rFonts w:ascii="Trebuchet MS" w:hAnsi="Trebuchet MS" w:cs="Arial"/>
          <w:b/>
          <w:lang w:eastAsia="en-GB"/>
        </w:rPr>
        <w:t>LUSAKA</w:t>
      </w:r>
      <w:r>
        <w:rPr>
          <w:rFonts w:ascii="Trebuchet MS" w:hAnsi="Trebuchet MS" w:cs="Arial"/>
          <w:b/>
          <w:lang w:eastAsia="en-GB"/>
        </w:rPr>
        <w:tab/>
      </w:r>
      <w:bookmarkStart w:id="0" w:name="_GoBack"/>
      <w:bookmarkEnd w:id="0"/>
    </w:p>
    <w:p w:rsidR="000639EA" w:rsidRPr="000639EA" w:rsidRDefault="000639EA" w:rsidP="00BA24C8">
      <w:pPr>
        <w:spacing w:line="360" w:lineRule="auto"/>
        <w:jc w:val="both"/>
        <w:textAlignment w:val="baseline"/>
        <w:rPr>
          <w:rFonts w:ascii="Trebuchet MS" w:hAnsi="Trebuchet MS" w:cs="Arial"/>
          <w:b/>
          <w:sz w:val="20"/>
          <w:szCs w:val="20"/>
          <w:lang w:eastAsia="en-GB"/>
        </w:rPr>
      </w:pPr>
    </w:p>
    <w:p w:rsidR="009C28D5" w:rsidRPr="000639EA" w:rsidRDefault="009C28D5" w:rsidP="00BA24C8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C28D5" w:rsidRPr="000639EA" w:rsidRDefault="009C28D5" w:rsidP="00BA24C8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A7D7D" w:rsidRPr="000639EA" w:rsidRDefault="00FA7D7D" w:rsidP="00BA24C8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FA7D7D" w:rsidRPr="000639EA" w:rsidSect="00F7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D5"/>
    <w:rsid w:val="000318DB"/>
    <w:rsid w:val="000639EA"/>
    <w:rsid w:val="002B1F2C"/>
    <w:rsid w:val="00330BB2"/>
    <w:rsid w:val="00863B77"/>
    <w:rsid w:val="009C28D5"/>
    <w:rsid w:val="00A1077E"/>
    <w:rsid w:val="00BA24C8"/>
    <w:rsid w:val="00EE6A2E"/>
    <w:rsid w:val="00F67CA6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21BF1"/>
  <w15:chartTrackingRefBased/>
  <w15:docId w15:val="{51431BA8-CE34-4BDF-8FAD-B759B7D1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D5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28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C28D5"/>
  </w:style>
  <w:style w:type="paragraph" w:styleId="BalloonText">
    <w:name w:val="Balloon Text"/>
    <w:basedOn w:val="Normal"/>
    <w:link w:val="BalloonTextChar"/>
    <w:uiPriority w:val="99"/>
    <w:semiHidden/>
    <w:unhideWhenUsed/>
    <w:rsid w:val="00330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a.org.zm" TargetMode="External"/><Relationship Id="rId5" Type="http://schemas.openxmlformats.org/officeDocument/2006/relationships/hyperlink" Target="mailto:askrtsa@rtsa.org.z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 - Anthony Chewe</dc:creator>
  <cp:keywords/>
  <dc:description/>
  <cp:lastModifiedBy>PR - Monde Likando</cp:lastModifiedBy>
  <cp:revision>7</cp:revision>
  <cp:lastPrinted>2024-05-22T11:08:00Z</cp:lastPrinted>
  <dcterms:created xsi:type="dcterms:W3CDTF">2024-05-22T10:26:00Z</dcterms:created>
  <dcterms:modified xsi:type="dcterms:W3CDTF">2024-05-22T11:13:00Z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09cce8a846d30a9e50f043d6c7a8bfe011719b4d1c026b7a66f5b2af66bea361</vt:lpwstr>
  </property>
</Properties>
</file>